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97" w:rsidRPr="00BA5EE0" w:rsidRDefault="000E3C97" w:rsidP="00125CF8">
      <w:pPr>
        <w:pStyle w:val="a3"/>
        <w:snapToGrid w:val="0"/>
        <w:ind w:left="0" w:firstLineChars="0" w:firstLine="0"/>
        <w:jc w:val="left"/>
        <w:rPr>
          <w:rFonts w:ascii="標楷體" w:hAnsi="標楷體"/>
          <w:b/>
          <w:color w:val="0000FF"/>
          <w:sz w:val="38"/>
          <w:szCs w:val="38"/>
        </w:rPr>
      </w:pPr>
      <w:r w:rsidRPr="00BA5EE0">
        <w:rPr>
          <w:rFonts w:ascii="標楷體" w:hAnsi="標楷體" w:hint="eastAsia"/>
          <w:b/>
          <w:color w:val="0000FF"/>
          <w:sz w:val="38"/>
          <w:szCs w:val="38"/>
        </w:rPr>
        <w:t>申請中華民國解剖學學會交通費補助請檢附來回交通證明。</w:t>
      </w:r>
    </w:p>
    <w:p w:rsidR="000E3C97" w:rsidRPr="00327333" w:rsidRDefault="000E3C97" w:rsidP="00B5724B">
      <w:pPr>
        <w:pStyle w:val="a3"/>
        <w:spacing w:beforeLines="100" w:before="360" w:afterLines="100" w:after="360"/>
        <w:ind w:left="0" w:firstLineChars="0" w:firstLine="0"/>
        <w:jc w:val="left"/>
        <w:rPr>
          <w:rFonts w:ascii="標楷體" w:hAnsi="標楷體"/>
          <w:color w:val="000000" w:themeColor="text1"/>
          <w:sz w:val="24"/>
        </w:rPr>
      </w:pPr>
      <w:r w:rsidRPr="00327333">
        <w:rPr>
          <w:rFonts w:ascii="標楷體" w:hAnsi="標楷體" w:hint="eastAsia"/>
          <w:color w:val="000000" w:themeColor="text1"/>
          <w:sz w:val="24"/>
        </w:rPr>
        <w:t>以下規定由本學會法律顧問及會計顧問查證後完全符合現有之法規。</w:t>
      </w:r>
    </w:p>
    <w:p w:rsidR="000E3C97" w:rsidRDefault="000E3C97" w:rsidP="00B5724B">
      <w:pPr>
        <w:pStyle w:val="a4"/>
        <w:numPr>
          <w:ilvl w:val="0"/>
          <w:numId w:val="1"/>
        </w:numPr>
        <w:spacing w:beforeLines="50" w:before="180" w:after="0" w:line="240" w:lineRule="auto"/>
        <w:ind w:leftChars="0" w:left="490" w:hangingChars="204" w:hanging="490"/>
        <w:rPr>
          <w:rFonts w:ascii="標楷體" w:eastAsia="標楷體" w:hAnsi="標楷體" w:cs="Times New Roman"/>
          <w:szCs w:val="24"/>
        </w:rPr>
      </w:pPr>
      <w:r w:rsidRPr="000E3C97">
        <w:rPr>
          <w:rFonts w:ascii="標楷體" w:eastAsia="標楷體" w:hAnsi="標楷體" w:cs="Times New Roman" w:hint="eastAsia"/>
          <w:szCs w:val="24"/>
        </w:rPr>
        <w:t xml:space="preserve">乘坐高鐵、火車、客運請檢附 </w:t>
      </w:r>
      <w:r w:rsidRPr="000E3C97">
        <w:rPr>
          <w:rFonts w:ascii="標楷體" w:eastAsia="標楷體" w:hAnsi="標楷體" w:cs="Times New Roman" w:hint="eastAsia"/>
          <w:szCs w:val="24"/>
          <w:u w:val="single"/>
        </w:rPr>
        <w:t>來回票跟</w:t>
      </w:r>
      <w:r w:rsidRPr="000E3C97">
        <w:rPr>
          <w:rFonts w:ascii="標楷體" w:eastAsia="標楷體" w:hAnsi="標楷體"/>
          <w:szCs w:val="24"/>
        </w:rPr>
        <w:t>，</w:t>
      </w:r>
      <w:r w:rsidRPr="000E3C97">
        <w:rPr>
          <w:rFonts w:ascii="標楷體" w:eastAsia="標楷體" w:hAnsi="標楷體" w:cs="Times New Roman"/>
          <w:szCs w:val="24"/>
        </w:rPr>
        <w:t>覈實報支</w:t>
      </w:r>
      <w:r w:rsidRPr="000E3C97">
        <w:rPr>
          <w:rFonts w:ascii="標楷體" w:eastAsia="標楷體" w:hAnsi="標楷體" w:cs="Times New Roman" w:hint="eastAsia"/>
          <w:szCs w:val="24"/>
        </w:rPr>
        <w:t>。</w:t>
      </w:r>
    </w:p>
    <w:p w:rsidR="000E3C97" w:rsidRDefault="000E3C97" w:rsidP="00B5724B">
      <w:pPr>
        <w:pStyle w:val="a4"/>
        <w:numPr>
          <w:ilvl w:val="0"/>
          <w:numId w:val="1"/>
        </w:numPr>
        <w:spacing w:beforeLines="50" w:before="180" w:after="0" w:line="240" w:lineRule="auto"/>
        <w:ind w:leftChars="0" w:left="490" w:hangingChars="204" w:hanging="490"/>
        <w:rPr>
          <w:rFonts w:ascii="標楷體" w:eastAsia="標楷體" w:hAnsi="標楷體" w:cs="Times New Roman"/>
          <w:szCs w:val="24"/>
        </w:rPr>
      </w:pPr>
      <w:r w:rsidRPr="000E3C97">
        <w:rPr>
          <w:rFonts w:ascii="標楷體" w:eastAsia="標楷體" w:hAnsi="標楷體" w:cs="Times New Roman" w:hint="eastAsia"/>
          <w:szCs w:val="24"/>
        </w:rPr>
        <w:t xml:space="preserve">國內航線機票請檢附 </w:t>
      </w:r>
      <w:r w:rsidRPr="000E3C97">
        <w:rPr>
          <w:rFonts w:ascii="標楷體" w:eastAsia="標楷體" w:hAnsi="標楷體" w:cs="Times New Roman" w:hint="eastAsia"/>
          <w:szCs w:val="24"/>
          <w:u w:val="single"/>
        </w:rPr>
        <w:t>電子機票</w:t>
      </w:r>
      <w:r w:rsidRPr="000E3C97">
        <w:rPr>
          <w:rFonts w:ascii="標楷體" w:eastAsia="標楷體" w:hAnsi="標楷體" w:cs="Times New Roman" w:hint="eastAsia"/>
          <w:szCs w:val="24"/>
        </w:rPr>
        <w:t xml:space="preserve"> </w:t>
      </w:r>
      <w:r w:rsidRPr="000E3C97">
        <w:rPr>
          <w:rFonts w:ascii="標楷體" w:eastAsia="標楷體" w:hAnsi="標楷體" w:cs="Times New Roman" w:hint="eastAsia"/>
          <w:b/>
          <w:szCs w:val="24"/>
        </w:rPr>
        <w:t xml:space="preserve">及 </w:t>
      </w:r>
      <w:r w:rsidRPr="000E3C97">
        <w:rPr>
          <w:rFonts w:ascii="標楷體" w:eastAsia="標楷體" w:hAnsi="標楷體" w:cs="Times New Roman" w:hint="eastAsia"/>
          <w:szCs w:val="24"/>
          <w:u w:val="single"/>
        </w:rPr>
        <w:t>登機證</w:t>
      </w:r>
      <w:r w:rsidRPr="000E3C97">
        <w:rPr>
          <w:rFonts w:ascii="標楷體" w:eastAsia="標楷體" w:hAnsi="標楷體"/>
          <w:szCs w:val="24"/>
        </w:rPr>
        <w:t>，</w:t>
      </w:r>
      <w:r w:rsidRPr="000E3C97">
        <w:rPr>
          <w:rFonts w:ascii="標楷體" w:eastAsia="標楷體" w:hAnsi="標楷體" w:cs="Times New Roman"/>
          <w:szCs w:val="24"/>
        </w:rPr>
        <w:t>覈實報支</w:t>
      </w:r>
      <w:r w:rsidRPr="000E3C97">
        <w:rPr>
          <w:rFonts w:ascii="標楷體" w:eastAsia="標楷體" w:hAnsi="標楷體" w:cs="Times New Roman" w:hint="eastAsia"/>
          <w:szCs w:val="24"/>
        </w:rPr>
        <w:t>。</w:t>
      </w:r>
    </w:p>
    <w:p w:rsidR="000E3C97" w:rsidRDefault="000E3C97" w:rsidP="00B5724B">
      <w:pPr>
        <w:pStyle w:val="a4"/>
        <w:numPr>
          <w:ilvl w:val="0"/>
          <w:numId w:val="1"/>
        </w:numPr>
        <w:spacing w:beforeLines="50" w:before="180" w:after="0" w:line="240" w:lineRule="auto"/>
        <w:ind w:leftChars="0" w:left="490" w:hangingChars="204" w:hanging="490"/>
        <w:rPr>
          <w:rFonts w:ascii="標楷體" w:eastAsia="標楷體" w:hAnsi="標楷體" w:cs="Times New Roman"/>
          <w:szCs w:val="24"/>
        </w:rPr>
      </w:pPr>
      <w:r w:rsidRPr="000E3C97">
        <w:rPr>
          <w:rFonts w:ascii="標楷體" w:eastAsia="標楷體" w:hAnsi="標楷體" w:cs="Times New Roman" w:hint="eastAsia"/>
          <w:szCs w:val="24"/>
        </w:rPr>
        <w:t xml:space="preserve">國際航線機票請檢附 </w:t>
      </w:r>
      <w:r w:rsidRPr="000E3C97">
        <w:rPr>
          <w:rFonts w:ascii="標楷體" w:eastAsia="標楷體" w:hAnsi="標楷體" w:cs="Times New Roman" w:hint="eastAsia"/>
          <w:szCs w:val="24"/>
          <w:u w:val="single"/>
        </w:rPr>
        <w:t>電子機票</w:t>
      </w:r>
      <w:r w:rsidRPr="000E3C97">
        <w:rPr>
          <w:rFonts w:ascii="標楷體" w:eastAsia="標楷體" w:hAnsi="標楷體" w:cs="Times New Roman" w:hint="eastAsia"/>
          <w:szCs w:val="24"/>
        </w:rPr>
        <w:t xml:space="preserve"> </w:t>
      </w:r>
      <w:r w:rsidRPr="000E3C97">
        <w:rPr>
          <w:rFonts w:ascii="標楷體" w:eastAsia="標楷體" w:hAnsi="標楷體" w:cs="Times New Roman" w:hint="eastAsia"/>
          <w:b/>
          <w:szCs w:val="24"/>
        </w:rPr>
        <w:t xml:space="preserve">及 </w:t>
      </w:r>
      <w:r w:rsidRPr="000E3C97">
        <w:rPr>
          <w:rFonts w:ascii="標楷體" w:eastAsia="標楷體" w:hAnsi="標楷體" w:cs="Times New Roman" w:hint="eastAsia"/>
          <w:szCs w:val="24"/>
          <w:u w:val="single"/>
        </w:rPr>
        <w:t>登機證</w:t>
      </w:r>
      <w:r w:rsidRPr="000E3C97">
        <w:rPr>
          <w:rFonts w:ascii="標楷體" w:eastAsia="標楷體" w:hAnsi="標楷體" w:cs="Times New Roman" w:hint="eastAsia"/>
          <w:szCs w:val="24"/>
        </w:rPr>
        <w:t xml:space="preserve"> </w:t>
      </w:r>
      <w:r w:rsidRPr="000E3C97">
        <w:rPr>
          <w:rFonts w:ascii="標楷體" w:eastAsia="標楷體" w:hAnsi="標楷體" w:cs="Times New Roman" w:hint="eastAsia"/>
          <w:b/>
          <w:szCs w:val="24"/>
        </w:rPr>
        <w:t xml:space="preserve">及 </w:t>
      </w:r>
      <w:r w:rsidRPr="000E3C97">
        <w:rPr>
          <w:rFonts w:ascii="標楷體" w:eastAsia="標楷體" w:hAnsi="標楷體" w:cs="Times New Roman" w:hint="eastAsia"/>
          <w:szCs w:val="24"/>
          <w:u w:val="single"/>
        </w:rPr>
        <w:t>購票證明單</w:t>
      </w:r>
      <w:r w:rsidRPr="000E3C97">
        <w:rPr>
          <w:rFonts w:ascii="標楷體" w:eastAsia="標楷體" w:hAnsi="標楷體" w:cs="Times New Roman" w:hint="eastAsia"/>
          <w:szCs w:val="24"/>
        </w:rPr>
        <w:t xml:space="preserve"> (或 </w:t>
      </w:r>
      <w:r w:rsidRPr="000E3C97">
        <w:rPr>
          <w:rFonts w:ascii="標楷體" w:eastAsia="標楷體" w:hAnsi="標楷體" w:cs="Times New Roman" w:hint="eastAsia"/>
          <w:szCs w:val="24"/>
          <w:u w:val="single"/>
        </w:rPr>
        <w:t>旅行業開立代收轉付收據</w:t>
      </w:r>
      <w:r w:rsidRPr="000E3C97">
        <w:rPr>
          <w:rFonts w:ascii="標楷體" w:eastAsia="標楷體" w:hAnsi="標楷體" w:cs="Times New Roman" w:hint="eastAsia"/>
          <w:szCs w:val="24"/>
        </w:rPr>
        <w:t xml:space="preserve"> )</w:t>
      </w:r>
      <w:r w:rsidRPr="000E3C97">
        <w:rPr>
          <w:rFonts w:ascii="標楷體" w:eastAsia="標楷體" w:hAnsi="標楷體"/>
          <w:szCs w:val="24"/>
        </w:rPr>
        <w:t>，</w:t>
      </w:r>
      <w:r w:rsidRPr="000E3C97">
        <w:rPr>
          <w:rFonts w:ascii="標楷體" w:eastAsia="標楷體" w:hAnsi="標楷體" w:cs="Times New Roman"/>
          <w:szCs w:val="24"/>
        </w:rPr>
        <w:t>覈實報支</w:t>
      </w:r>
      <w:r w:rsidRPr="000E3C97">
        <w:rPr>
          <w:rFonts w:ascii="標楷體" w:eastAsia="標楷體" w:hAnsi="標楷體" w:cs="Times New Roman" w:hint="eastAsia"/>
          <w:szCs w:val="24"/>
        </w:rPr>
        <w:t>。若遺失電子機票及登機證者，應取具航空公司之搭機證旅客聯 或 航空公司所出具載有旅客姓名、搭乘日期、起訖地點之搭機證明代之；若遺失登機證者，得提示足資證明出國事實之護照影本或其他證明文件代之。</w:t>
      </w:r>
    </w:p>
    <w:p w:rsidR="00EF46FA" w:rsidRDefault="000E3C97" w:rsidP="00B5724B">
      <w:pPr>
        <w:pStyle w:val="a4"/>
        <w:numPr>
          <w:ilvl w:val="0"/>
          <w:numId w:val="1"/>
        </w:numPr>
        <w:spacing w:beforeLines="50" w:before="180" w:after="0" w:line="240" w:lineRule="auto"/>
        <w:ind w:leftChars="0" w:left="490" w:hangingChars="204" w:hanging="490"/>
        <w:rPr>
          <w:rFonts w:ascii="標楷體" w:eastAsia="標楷體" w:hAnsi="標楷體" w:cs="Times New Roman"/>
          <w:szCs w:val="24"/>
        </w:rPr>
      </w:pPr>
      <w:r w:rsidRPr="000E3C97">
        <w:rPr>
          <w:rFonts w:ascii="標楷體" w:eastAsia="標楷體" w:hAnsi="標楷體" w:cs="Times New Roman" w:hint="eastAsia"/>
          <w:szCs w:val="24"/>
        </w:rPr>
        <w:t>若申請人未依規附上來回交通證明，本學會</w:t>
      </w:r>
      <w:r w:rsidR="009F170F">
        <w:rPr>
          <w:rFonts w:ascii="標楷體" w:eastAsia="標楷體" w:hAnsi="標楷體" w:cs="Times New Roman" w:hint="eastAsia"/>
          <w:szCs w:val="24"/>
        </w:rPr>
        <w:t>理監事</w:t>
      </w:r>
      <w:r w:rsidRPr="000E3C97">
        <w:rPr>
          <w:rFonts w:ascii="標楷體" w:eastAsia="標楷體" w:hAnsi="標楷體" w:cs="Times New Roman" w:hint="eastAsia"/>
          <w:szCs w:val="24"/>
        </w:rPr>
        <w:t>會議得視情況決定讓申請人改以差旅費報帳(如同演講費及審查費等，學會須依規申報個人所得) 或 不予以補助。</w:t>
      </w:r>
    </w:p>
    <w:p w:rsidR="00EF46FA" w:rsidRPr="00B641D4" w:rsidRDefault="000E3C97" w:rsidP="00B5724B">
      <w:pPr>
        <w:pStyle w:val="a4"/>
        <w:numPr>
          <w:ilvl w:val="0"/>
          <w:numId w:val="1"/>
        </w:numPr>
        <w:spacing w:beforeLines="50" w:before="180" w:after="0" w:line="240" w:lineRule="auto"/>
        <w:ind w:leftChars="0" w:left="490" w:hangingChars="204" w:hanging="490"/>
        <w:rPr>
          <w:rFonts w:ascii="標楷體" w:eastAsia="標楷體" w:hAnsi="標楷體" w:cs="Times New Roman"/>
          <w:color w:val="000000" w:themeColor="text1"/>
          <w:szCs w:val="24"/>
        </w:rPr>
      </w:pPr>
      <w:r w:rsidRPr="00B641D4">
        <w:rPr>
          <w:rFonts w:ascii="標楷體" w:eastAsia="標楷體" w:hAnsi="標楷體" w:cs="Times New Roman"/>
          <w:color w:val="000000" w:themeColor="text1"/>
          <w:szCs w:val="24"/>
        </w:rPr>
        <w:t>高鐵</w:t>
      </w:r>
    </w:p>
    <w:p w:rsidR="007E66D6" w:rsidRPr="00B641D4" w:rsidRDefault="000E3C97" w:rsidP="00B5724B">
      <w:pPr>
        <w:pStyle w:val="a4"/>
        <w:numPr>
          <w:ilvl w:val="0"/>
          <w:numId w:val="6"/>
        </w:numPr>
        <w:spacing w:beforeLines="50" w:before="180" w:after="0" w:line="240" w:lineRule="auto"/>
        <w:ind w:leftChars="0" w:firstLine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B641D4">
        <w:rPr>
          <w:rFonts w:ascii="標楷體" w:eastAsia="標楷體" w:hAnsi="標楷體" w:cs="Times New Roman"/>
          <w:color w:val="000000" w:themeColor="text1"/>
          <w:szCs w:val="24"/>
        </w:rPr>
        <w:t>依國內出差旅費報支要點第5點規定略以，搭乘高鐵者，應檢附票根或購票證明文件，覈實報支。</w:t>
      </w:r>
    </w:p>
    <w:p w:rsidR="007E66D6" w:rsidRPr="00B641D4" w:rsidRDefault="007E66D6" w:rsidP="00B5724B">
      <w:pPr>
        <w:pStyle w:val="a4"/>
        <w:numPr>
          <w:ilvl w:val="0"/>
          <w:numId w:val="6"/>
        </w:numPr>
        <w:spacing w:beforeLines="50" w:before="180" w:after="0" w:line="240" w:lineRule="auto"/>
        <w:ind w:leftChars="0" w:firstLine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B641D4">
        <w:rPr>
          <w:rFonts w:ascii="標楷體" w:eastAsia="標楷體" w:hAnsi="標楷體" w:cs="Times New Roman"/>
          <w:color w:val="000000" w:themeColor="text1"/>
          <w:szCs w:val="24"/>
        </w:rPr>
        <w:t>使用手機票證方式搭乘高鐵，可於搭乘日出站時臨櫃取得或由網路下載購票證明。用上開方式取得之購票證明，均可作為支出憑證，辦理核銷。</w:t>
      </w:r>
    </w:p>
    <w:p w:rsidR="007E66D6" w:rsidRPr="00B641D4" w:rsidRDefault="007E66D6" w:rsidP="00B5724B">
      <w:pPr>
        <w:pStyle w:val="a4"/>
        <w:numPr>
          <w:ilvl w:val="0"/>
          <w:numId w:val="6"/>
        </w:numPr>
        <w:spacing w:beforeLines="50" w:before="180" w:after="0" w:line="240" w:lineRule="auto"/>
        <w:ind w:leftChars="0" w:firstLine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B641D4">
        <w:rPr>
          <w:rFonts w:ascii="標楷體" w:eastAsia="標楷體" w:hAnsi="標楷體" w:cs="Times New Roman" w:hint="eastAsia"/>
          <w:color w:val="000000" w:themeColor="text1"/>
          <w:szCs w:val="24"/>
        </w:rPr>
        <w:t>購票證明下載處如下</w:t>
      </w:r>
    </w:p>
    <w:p w:rsidR="007E66D6" w:rsidRPr="00B641D4" w:rsidRDefault="007E66D6" w:rsidP="00B5724B">
      <w:pPr>
        <w:pStyle w:val="a4"/>
        <w:numPr>
          <w:ilvl w:val="0"/>
          <w:numId w:val="7"/>
        </w:numPr>
        <w:spacing w:beforeLines="50" w:before="180" w:after="0" w:line="240" w:lineRule="auto"/>
        <w:ind w:leftChars="0" w:firstLine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B641D4">
        <w:rPr>
          <w:rFonts w:ascii="標楷體" w:eastAsia="標楷體" w:hAnsi="標楷體" w:cs="Times New Roman"/>
          <w:color w:val="000000" w:themeColor="text1"/>
          <w:szCs w:val="24"/>
        </w:rPr>
        <w:t>悠遊聯名卡</w:t>
      </w:r>
    </w:p>
    <w:p w:rsidR="007E66D6" w:rsidRPr="00B641D4" w:rsidRDefault="00F65DD2" w:rsidP="00B5724B">
      <w:pPr>
        <w:pStyle w:val="a4"/>
        <w:spacing w:beforeLines="50" w:before="180" w:after="0" w:line="240" w:lineRule="auto"/>
        <w:ind w:leftChars="0" w:left="1450" w:firstLineChars="0" w:firstLine="0"/>
        <w:rPr>
          <w:rFonts w:ascii="標楷體" w:eastAsia="標楷體" w:hAnsi="標楷體" w:cs="Times New Roman"/>
          <w:color w:val="000000" w:themeColor="text1"/>
          <w:szCs w:val="24"/>
        </w:rPr>
      </w:pPr>
      <w:hyperlink r:id="rId9" w:history="1">
        <w:r w:rsidR="007E66D6" w:rsidRPr="00B641D4">
          <w:rPr>
            <w:rStyle w:val="a5"/>
            <w:rFonts w:ascii="標楷體" w:eastAsia="標楷體" w:hAnsi="標楷體" w:cs="Times New Roman"/>
            <w:color w:val="000000" w:themeColor="text1"/>
            <w:szCs w:val="24"/>
          </w:rPr>
          <w:t>https://queryweb.tscc.com.tw/thsrc_web/</w:t>
        </w:r>
      </w:hyperlink>
    </w:p>
    <w:p w:rsidR="007E66D6" w:rsidRPr="00B641D4" w:rsidRDefault="007E66D6" w:rsidP="00B5724B">
      <w:pPr>
        <w:pStyle w:val="a4"/>
        <w:numPr>
          <w:ilvl w:val="0"/>
          <w:numId w:val="7"/>
        </w:numPr>
        <w:spacing w:beforeLines="50" w:before="180" w:after="0" w:line="240" w:lineRule="auto"/>
        <w:ind w:leftChars="0" w:firstLine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B641D4">
        <w:rPr>
          <w:rFonts w:ascii="標楷體" w:eastAsia="標楷體" w:hAnsi="標楷體" w:cs="Times New Roman"/>
          <w:color w:val="000000" w:themeColor="text1"/>
          <w:szCs w:val="24"/>
        </w:rPr>
        <w:t>網路T Express</w:t>
      </w:r>
    </w:p>
    <w:p w:rsidR="007E66D6" w:rsidRPr="00B641D4" w:rsidRDefault="00F65DD2" w:rsidP="00B5724B">
      <w:pPr>
        <w:pStyle w:val="a4"/>
        <w:spacing w:beforeLines="50" w:before="180" w:after="0" w:line="240" w:lineRule="auto"/>
        <w:ind w:leftChars="0" w:left="1450" w:firstLineChars="0" w:firstLine="0"/>
        <w:rPr>
          <w:rFonts w:ascii="標楷體" w:eastAsia="標楷體" w:hAnsi="標楷體" w:cs="Times New Roman"/>
          <w:color w:val="000000" w:themeColor="text1"/>
          <w:szCs w:val="24"/>
        </w:rPr>
      </w:pPr>
      <w:hyperlink r:id="rId10" w:history="1">
        <w:r w:rsidR="007E66D6" w:rsidRPr="00B641D4">
          <w:rPr>
            <w:rStyle w:val="a5"/>
            <w:rFonts w:ascii="標楷體" w:eastAsia="標楷體" w:hAnsi="標楷體" w:cs="Times New Roman"/>
            <w:color w:val="000000" w:themeColor="text1"/>
            <w:szCs w:val="24"/>
          </w:rPr>
          <w:t>http://ptis.thsrc.com.tw/ptis/web_proof/texp_index.jsp</w:t>
        </w:r>
      </w:hyperlink>
    </w:p>
    <w:p w:rsidR="007E66D6" w:rsidRPr="00B641D4" w:rsidRDefault="007E66D6" w:rsidP="00B5724B">
      <w:pPr>
        <w:pStyle w:val="a4"/>
        <w:numPr>
          <w:ilvl w:val="0"/>
          <w:numId w:val="7"/>
        </w:numPr>
        <w:spacing w:beforeLines="50" w:before="180" w:after="0" w:line="240" w:lineRule="auto"/>
        <w:ind w:leftChars="0" w:firstLine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B641D4">
        <w:rPr>
          <w:rFonts w:ascii="標楷體" w:eastAsia="標楷體" w:hAnsi="標楷體" w:cs="Times New Roman"/>
          <w:color w:val="000000" w:themeColor="text1"/>
          <w:szCs w:val="24"/>
        </w:rPr>
        <w:t>手機APP</w:t>
      </w:r>
      <w:r w:rsidR="00327333">
        <w:rPr>
          <w:rFonts w:ascii="標楷體" w:eastAsia="標楷體" w:hAnsi="標楷體" w:cs="Times New Roman" w:hint="eastAsia"/>
          <w:color w:val="000000" w:themeColor="text1"/>
          <w:szCs w:val="24"/>
        </w:rPr>
        <w:t>教學</w:t>
      </w:r>
    </w:p>
    <w:p w:rsidR="007E66D6" w:rsidRPr="00B641D4" w:rsidRDefault="00F65DD2" w:rsidP="00B5724B">
      <w:pPr>
        <w:pStyle w:val="a4"/>
        <w:spacing w:beforeLines="50" w:before="180" w:after="0" w:line="240" w:lineRule="auto"/>
        <w:ind w:leftChars="0" w:left="1450" w:firstLineChars="0" w:firstLine="0"/>
        <w:rPr>
          <w:rFonts w:ascii="標楷體" w:eastAsia="標楷體" w:hAnsi="標楷體" w:cs="Times New Roman"/>
          <w:color w:val="000000" w:themeColor="text1"/>
          <w:szCs w:val="24"/>
        </w:rPr>
      </w:pPr>
      <w:hyperlink r:id="rId11" w:history="1">
        <w:r w:rsidR="007E66D6" w:rsidRPr="00B641D4">
          <w:rPr>
            <w:rStyle w:val="a5"/>
            <w:rFonts w:ascii="標楷體" w:eastAsia="標楷體" w:hAnsi="標楷體" w:cs="Times New Roman"/>
            <w:color w:val="000000" w:themeColor="text1"/>
            <w:szCs w:val="24"/>
          </w:rPr>
          <w:t>http://mousj.pixnet.net/blog/post/43669838-%E7%94%A8%E5%8F%B0%E7%81%A3%E9%AB%98%E9%90%B5app%E4%B8%8B%E8%BC%89%E9%9B%BB%E5%AD%90%E8%B3%BC%E7%A5%A8%E8%AD%89%E6%98%8E</w:t>
        </w:r>
      </w:hyperlink>
    </w:p>
    <w:p w:rsidR="009F170F" w:rsidRPr="00B641D4" w:rsidRDefault="009F170F" w:rsidP="00B5724B">
      <w:pPr>
        <w:pStyle w:val="a4"/>
        <w:numPr>
          <w:ilvl w:val="0"/>
          <w:numId w:val="1"/>
        </w:numPr>
        <w:spacing w:beforeLines="50" w:before="180" w:after="0" w:line="240" w:lineRule="auto"/>
        <w:ind w:leftChars="0" w:left="490" w:hangingChars="204" w:hanging="490"/>
        <w:rPr>
          <w:rFonts w:ascii="標楷體" w:eastAsia="標楷體" w:hAnsi="標楷體" w:cs="Times New Roman"/>
          <w:color w:val="000000" w:themeColor="text1"/>
          <w:szCs w:val="24"/>
        </w:rPr>
      </w:pPr>
      <w:r w:rsidRPr="00B641D4">
        <w:rPr>
          <w:rFonts w:ascii="標楷體" w:eastAsia="標楷體" w:hAnsi="標楷體" w:cs="Times New Roman"/>
          <w:color w:val="000000" w:themeColor="text1"/>
          <w:szCs w:val="24"/>
        </w:rPr>
        <w:t>火車票</w:t>
      </w:r>
    </w:p>
    <w:p w:rsidR="009F170F" w:rsidRPr="00B641D4" w:rsidRDefault="009F170F" w:rsidP="00B5724B">
      <w:pPr>
        <w:pStyle w:val="a4"/>
        <w:numPr>
          <w:ilvl w:val="0"/>
          <w:numId w:val="8"/>
        </w:numPr>
        <w:spacing w:beforeLines="50" w:before="180" w:after="0" w:line="240" w:lineRule="auto"/>
        <w:ind w:leftChars="0" w:firstLine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B641D4">
        <w:rPr>
          <w:rFonts w:ascii="標楷體" w:eastAsia="標楷體" w:hAnsi="標楷體" w:cs="Times New Roman" w:hint="eastAsia"/>
          <w:color w:val="000000" w:themeColor="text1"/>
          <w:szCs w:val="24"/>
        </w:rPr>
        <w:t>自2018年1月15日起，台鐵取消車票回收規定，旅客刷車票出閘門時，自動閘門不收回旅客乘車完畢之車票，車票將吐回給旅客，便利旅客後續處理差旅報帳或做為乘車證明需要</w:t>
      </w:r>
    </w:p>
    <w:p w:rsidR="009F170F" w:rsidRPr="0005362B" w:rsidRDefault="009F170F" w:rsidP="00B5724B">
      <w:pPr>
        <w:pStyle w:val="a4"/>
        <w:numPr>
          <w:ilvl w:val="0"/>
          <w:numId w:val="8"/>
        </w:numPr>
        <w:spacing w:beforeLines="50" w:before="180" w:after="0" w:line="240" w:lineRule="auto"/>
        <w:ind w:leftChars="0" w:firstLine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B641D4">
        <w:rPr>
          <w:rFonts w:ascii="標楷體" w:eastAsia="標楷體" w:hAnsi="標楷體" w:hint="eastAsia"/>
          <w:color w:val="000000" w:themeColor="text1"/>
          <w:szCs w:val="24"/>
        </w:rPr>
        <w:t>使用各式電子票證乘車者可至火車乘車證明查詢系統查詢乘車證明</w:t>
      </w:r>
      <w:hyperlink r:id="rId12" w:history="1">
        <w:r w:rsidRPr="00B641D4">
          <w:rPr>
            <w:rStyle w:val="a5"/>
            <w:rFonts w:ascii="標楷體" w:eastAsia="標楷體" w:hAnsi="標楷體" w:cs="Times New Roman"/>
            <w:color w:val="000000" w:themeColor="text1"/>
            <w:szCs w:val="24"/>
          </w:rPr>
          <w:t>https://www.railway.gov.tw/tw/cp.aspx?sn=1312</w:t>
        </w:r>
      </w:hyperlink>
    </w:p>
    <w:p w:rsidR="0005362B" w:rsidRPr="0005362B" w:rsidRDefault="0005362B" w:rsidP="00B5724B">
      <w:pPr>
        <w:spacing w:beforeLines="50" w:before="180" w:after="0" w:line="240" w:lineRule="auto"/>
        <w:ind w:left="0" w:firstLineChars="0" w:firstLine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9F170F" w:rsidRDefault="00EF46FA" w:rsidP="00B5724B">
      <w:pPr>
        <w:pStyle w:val="a4"/>
        <w:numPr>
          <w:ilvl w:val="0"/>
          <w:numId w:val="1"/>
        </w:numPr>
        <w:spacing w:beforeLines="50" w:before="180" w:after="0" w:line="240" w:lineRule="auto"/>
        <w:ind w:leftChars="0" w:left="476" w:firstLineChars="0" w:hanging="434"/>
        <w:rPr>
          <w:rFonts w:ascii="標楷體" w:eastAsia="標楷體" w:hAnsi="標楷體" w:cs="Times New Roman"/>
          <w:color w:val="000000" w:themeColor="text1"/>
          <w:szCs w:val="24"/>
        </w:rPr>
      </w:pPr>
      <w:r w:rsidRPr="009F170F">
        <w:rPr>
          <w:rFonts w:ascii="標楷體" w:eastAsia="標楷體" w:hAnsi="標楷體" w:cs="Times New Roman"/>
          <w:color w:val="FF0000"/>
          <w:szCs w:val="24"/>
        </w:rPr>
        <w:lastRenderedPageBreak/>
        <w:t>「</w:t>
      </w:r>
      <w:r w:rsidR="007E66D6" w:rsidRPr="009F170F">
        <w:rPr>
          <w:rFonts w:ascii="標楷體" w:eastAsia="標楷體" w:hAnsi="標楷體" w:cs="Times New Roman" w:hint="eastAsia"/>
          <w:color w:val="FF0000"/>
          <w:szCs w:val="24"/>
        </w:rPr>
        <w:t>去</w:t>
      </w:r>
      <w:r w:rsidRPr="009F170F">
        <w:rPr>
          <w:rFonts w:ascii="標楷體" w:eastAsia="標楷體" w:hAnsi="標楷體" w:cs="Times New Roman" w:hint="eastAsia"/>
          <w:color w:val="FF0000"/>
          <w:szCs w:val="24"/>
        </w:rPr>
        <w:t>回程兩段票根</w:t>
      </w:r>
      <w:r w:rsidRPr="009F170F">
        <w:rPr>
          <w:rFonts w:ascii="標楷體" w:eastAsia="標楷體" w:hAnsi="標楷體" w:cs="Times New Roman"/>
          <w:color w:val="FF0000"/>
          <w:szCs w:val="24"/>
        </w:rPr>
        <w:t>」</w:t>
      </w:r>
      <w:r w:rsidR="00006F94" w:rsidRPr="009F170F">
        <w:rPr>
          <w:rFonts w:ascii="標楷體" w:eastAsia="標楷體" w:hAnsi="標楷體" w:cs="Times New Roman" w:hint="eastAsia"/>
          <w:color w:val="FF0000"/>
          <w:szCs w:val="24"/>
        </w:rPr>
        <w:t>正本</w:t>
      </w:r>
      <w:r w:rsidR="007E66D6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或上開 「</w:t>
      </w:r>
      <w:r w:rsidR="007E66D6" w:rsidRPr="009F170F">
        <w:rPr>
          <w:rFonts w:ascii="標楷體" w:eastAsia="標楷體" w:hAnsi="標楷體" w:cs="Times New Roman" w:hint="eastAsia"/>
          <w:color w:val="FF0000"/>
          <w:szCs w:val="24"/>
        </w:rPr>
        <w:t>購票證明」</w:t>
      </w:r>
      <w:r w:rsidR="00006F94" w:rsidRPr="009F170F">
        <w:rPr>
          <w:rFonts w:ascii="標楷體" w:eastAsia="標楷體" w:hAnsi="標楷體" w:cs="Times New Roman" w:hint="eastAsia"/>
          <w:color w:val="FF0000"/>
          <w:szCs w:val="24"/>
        </w:rPr>
        <w:t>正本</w:t>
      </w:r>
      <w:r w:rsidR="000E3C97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請</w:t>
      </w:r>
      <w:r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連同</w:t>
      </w:r>
      <w:r w:rsidRPr="009F170F">
        <w:rPr>
          <w:rFonts w:ascii="標楷體" w:eastAsia="標楷體" w:hAnsi="標楷體" w:cs="Times New Roman"/>
          <w:color w:val="FF0000"/>
          <w:szCs w:val="24"/>
        </w:rPr>
        <w:t>「</w:t>
      </w:r>
      <w:r w:rsidR="007E66D6" w:rsidRPr="009F170F">
        <w:rPr>
          <w:rFonts w:ascii="標楷體" w:eastAsia="標楷體" w:hAnsi="標楷體" w:cs="Times New Roman"/>
          <w:color w:val="FF0000"/>
          <w:szCs w:val="24"/>
        </w:rPr>
        <w:t xml:space="preserve"> 個人領款收據</w:t>
      </w:r>
      <w:r w:rsidRPr="009F170F">
        <w:rPr>
          <w:rFonts w:ascii="標楷體" w:eastAsia="標楷體" w:hAnsi="標楷體" w:cs="Times New Roman"/>
          <w:color w:val="FF0000"/>
          <w:szCs w:val="24"/>
        </w:rPr>
        <w:t>」</w:t>
      </w:r>
      <w:r w:rsidR="00006F94" w:rsidRPr="009F170F">
        <w:rPr>
          <w:rFonts w:ascii="標楷體" w:eastAsia="標楷體" w:hAnsi="標楷體" w:cs="Times New Roman" w:hint="eastAsia"/>
          <w:color w:val="FF0000"/>
          <w:szCs w:val="24"/>
        </w:rPr>
        <w:t>正本</w:t>
      </w:r>
      <w:r w:rsidR="00874C40">
        <w:rPr>
          <w:rFonts w:ascii="標楷體" w:eastAsia="標楷體" w:hAnsi="標楷體" w:cs="Times New Roman" w:hint="eastAsia"/>
          <w:szCs w:val="24"/>
        </w:rPr>
        <w:t>（請自行於本學會網站「相關辦法及表單」處下載填寫）</w:t>
      </w:r>
      <w:r w:rsidR="000E3C97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於</w:t>
      </w:r>
      <w:r w:rsidR="000E3C97" w:rsidRPr="009F170F">
        <w:rPr>
          <w:rFonts w:ascii="標楷體" w:eastAsia="標楷體" w:hAnsi="標楷體" w:cs="Times New Roman" w:hint="eastAsia"/>
          <w:color w:val="FF0000"/>
          <w:szCs w:val="24"/>
        </w:rPr>
        <w:t>2</w:t>
      </w:r>
      <w:r w:rsidR="00F6245F" w:rsidRPr="009F170F">
        <w:rPr>
          <w:rFonts w:ascii="標楷體" w:eastAsia="標楷體" w:hAnsi="標楷體" w:cs="Times New Roman" w:hint="eastAsia"/>
          <w:color w:val="FF0000"/>
          <w:szCs w:val="24"/>
        </w:rPr>
        <w:t>週內</w:t>
      </w:r>
      <w:r w:rsidR="001B32AC" w:rsidRPr="008A09A9">
        <w:rPr>
          <w:rFonts w:ascii="標楷體" w:eastAsia="標楷體" w:hAnsi="標楷體" w:cs="Times New Roman" w:hint="eastAsia"/>
          <w:szCs w:val="24"/>
        </w:rPr>
        <w:t>以</w:t>
      </w:r>
      <w:r w:rsidR="001B32AC">
        <w:rPr>
          <w:rFonts w:ascii="標楷體" w:eastAsia="標楷體" w:hAnsi="標楷體" w:cs="Times New Roman" w:hint="eastAsia"/>
          <w:color w:val="FF0000"/>
          <w:szCs w:val="24"/>
        </w:rPr>
        <w:t>掛告信</w:t>
      </w:r>
      <w:r w:rsidR="00F6245F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寄回學會秘書處</w:t>
      </w:r>
      <w:r w:rsidR="000E3C97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="000E3C97" w:rsidRPr="009F170F">
        <w:rPr>
          <w:rFonts w:ascii="標楷體" w:eastAsia="標楷體" w:hAnsi="標楷體" w:cs="Times New Roman" w:hint="eastAsia"/>
          <w:color w:val="0000FF"/>
          <w:szCs w:val="24"/>
        </w:rPr>
        <w:t>台北市內湖區民權東路六段161號 國防醫學院</w:t>
      </w:r>
      <w:r w:rsidR="000E3C97" w:rsidRPr="009F170F">
        <w:rPr>
          <w:rFonts w:ascii="標楷體" w:eastAsia="標楷體" w:hAnsi="標楷體" w:cs="Times New Roman"/>
          <w:color w:val="0000FF"/>
          <w:szCs w:val="24"/>
        </w:rPr>
        <w:t>生物及解剖學科研究室5211室</w:t>
      </w:r>
      <w:r w:rsidR="00F6245F" w:rsidRPr="009F170F">
        <w:rPr>
          <w:rFonts w:ascii="標楷體" w:eastAsia="標楷體" w:hAnsi="標楷體" w:cs="Times New Roman" w:hint="eastAsia"/>
          <w:color w:val="0000FF"/>
          <w:szCs w:val="24"/>
        </w:rPr>
        <w:t xml:space="preserve"> 朱慈暉小姐收</w:t>
      </w:r>
      <w:r w:rsidR="000E3C97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="000E3C97" w:rsidRPr="009F170F">
        <w:rPr>
          <w:rFonts w:ascii="標楷體" w:eastAsia="標楷體" w:hAnsi="標楷體" w:cs="Times New Roman"/>
          <w:color w:val="000000" w:themeColor="text1"/>
          <w:szCs w:val="24"/>
        </w:rPr>
        <w:t>。</w:t>
      </w:r>
      <w:r w:rsidR="00F6245F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信件中請同時</w:t>
      </w:r>
      <w:r w:rsidR="007E66D6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附上</w:t>
      </w:r>
      <w:r w:rsidR="00F6245F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正確之</w:t>
      </w:r>
      <w:r w:rsidR="00F6245F" w:rsidRPr="009F170F">
        <w:rPr>
          <w:rFonts w:ascii="標楷體" w:eastAsia="標楷體" w:hAnsi="標楷體" w:cs="Times New Roman" w:hint="eastAsia"/>
          <w:color w:val="FF0000"/>
          <w:szCs w:val="24"/>
        </w:rPr>
        <w:t>匯款戶名及帳號資訊</w:t>
      </w:r>
      <w:r w:rsidR="00116634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F6245F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亦</w:t>
      </w:r>
      <w:r w:rsidR="000E3C97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請註明</w:t>
      </w:r>
      <w:r w:rsidR="000E3C97" w:rsidRPr="009F170F">
        <w:rPr>
          <w:rFonts w:ascii="標楷體" w:eastAsia="標楷體" w:hAnsi="標楷體" w:cs="Times New Roman" w:hint="eastAsia"/>
          <w:color w:val="FF0000"/>
          <w:szCs w:val="24"/>
        </w:rPr>
        <w:t>報帳人姓名</w:t>
      </w:r>
      <w:r w:rsidR="00F6245F" w:rsidRPr="009F170F">
        <w:rPr>
          <w:rFonts w:ascii="標楷體" w:eastAsia="標楷體" w:hAnsi="標楷體" w:cs="Times New Roman" w:hint="eastAsia"/>
          <w:color w:val="FF0000"/>
          <w:szCs w:val="24"/>
        </w:rPr>
        <w:t>及聯絡電話</w:t>
      </w:r>
      <w:r w:rsidR="000E3C97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0E3C97" w:rsidRPr="009F170F">
        <w:rPr>
          <w:rFonts w:ascii="標楷體" w:eastAsia="標楷體" w:hAnsi="標楷體" w:cs="Times New Roman"/>
          <w:color w:val="000000" w:themeColor="text1"/>
          <w:szCs w:val="24"/>
        </w:rPr>
        <w:t>就其真實性負責作為報支憑證。</w:t>
      </w:r>
      <w:r w:rsidR="00006F94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學會秘書處將盡快查核後匯款。</w:t>
      </w:r>
      <w:r w:rsidR="00F6245F" w:rsidRPr="009F170F">
        <w:rPr>
          <w:rFonts w:ascii="標楷體" w:eastAsia="標楷體" w:hAnsi="標楷體" w:cs="Times New Roman"/>
          <w:color w:val="000000" w:themeColor="text1"/>
          <w:szCs w:val="24"/>
        </w:rPr>
        <w:t>若因</w:t>
      </w:r>
      <w:r w:rsidR="00F6245F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帳戶資訊</w:t>
      </w:r>
      <w:r w:rsidR="00006F94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或聯絡資訊</w:t>
      </w:r>
      <w:r w:rsidR="00F6245F" w:rsidRPr="009F170F">
        <w:rPr>
          <w:rFonts w:ascii="標楷體" w:eastAsia="標楷體" w:hAnsi="標楷體" w:cs="Times New Roman"/>
          <w:color w:val="000000" w:themeColor="text1"/>
          <w:szCs w:val="24"/>
        </w:rPr>
        <w:t>填寫</w:t>
      </w:r>
      <w:r w:rsidR="00006F94" w:rsidRPr="009F170F">
        <w:rPr>
          <w:rFonts w:ascii="標楷體" w:eastAsia="標楷體" w:hAnsi="標楷體" w:cs="Times New Roman"/>
          <w:color w:val="000000" w:themeColor="text1"/>
          <w:szCs w:val="24"/>
        </w:rPr>
        <w:t>不</w:t>
      </w:r>
      <w:r w:rsidR="00006F94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清</w:t>
      </w:r>
      <w:r w:rsidR="00F6245F" w:rsidRPr="009F170F">
        <w:rPr>
          <w:rFonts w:ascii="標楷體" w:eastAsia="標楷體" w:hAnsi="標楷體" w:cs="Times New Roman"/>
          <w:color w:val="000000" w:themeColor="text1"/>
          <w:szCs w:val="24"/>
        </w:rPr>
        <w:t>、錯誤造成</w:t>
      </w:r>
      <w:r w:rsidR="00006F94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款項</w:t>
      </w:r>
      <w:r w:rsidR="00F6245F" w:rsidRPr="009F170F">
        <w:rPr>
          <w:rFonts w:ascii="標楷體" w:eastAsia="標楷體" w:hAnsi="標楷體" w:cs="Times New Roman"/>
          <w:color w:val="000000" w:themeColor="text1"/>
          <w:szCs w:val="24"/>
        </w:rPr>
        <w:t>無法</w:t>
      </w:r>
      <w:r w:rsidR="00006F94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匯</w:t>
      </w:r>
      <w:r w:rsidR="00F6245F" w:rsidRPr="009F170F">
        <w:rPr>
          <w:rFonts w:ascii="標楷體" w:eastAsia="標楷體" w:hAnsi="標楷體" w:cs="Times New Roman"/>
          <w:color w:val="000000" w:themeColor="text1"/>
          <w:szCs w:val="24"/>
        </w:rPr>
        <w:t>達者，本會恕不負責。</w:t>
      </w:r>
    </w:p>
    <w:p w:rsidR="00B641D4" w:rsidRPr="004D76E6" w:rsidRDefault="00B641D4" w:rsidP="00B5724B">
      <w:pPr>
        <w:pStyle w:val="a4"/>
        <w:numPr>
          <w:ilvl w:val="0"/>
          <w:numId w:val="1"/>
        </w:numPr>
        <w:spacing w:beforeLines="50" w:before="180" w:after="0" w:line="240" w:lineRule="auto"/>
        <w:ind w:leftChars="0" w:left="476" w:firstLineChars="0" w:hanging="434"/>
        <w:rPr>
          <w:rFonts w:ascii="標楷體" w:eastAsia="標楷體" w:hAnsi="標楷體" w:cs="Times New Roman"/>
          <w:color w:val="000000" w:themeColor="text1"/>
          <w:szCs w:val="24"/>
        </w:rPr>
      </w:pPr>
      <w:r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由</w:t>
      </w:r>
      <w:r w:rsidRPr="004D76E6">
        <w:rPr>
          <w:rFonts w:ascii="標楷體" w:eastAsia="標楷體" w:hAnsi="標楷體" w:cs="Times New Roman" w:hint="eastAsia"/>
          <w:color w:val="FF0000"/>
          <w:szCs w:val="24"/>
        </w:rPr>
        <w:t>網路下載之</w:t>
      </w:r>
      <w:r w:rsidR="004D76E6" w:rsidRPr="004D76E6">
        <w:rPr>
          <w:rFonts w:ascii="標楷體" w:eastAsia="標楷體" w:hAnsi="標楷體" w:cs="Times New Roman" w:hint="eastAsia"/>
          <w:color w:val="FF0000"/>
          <w:szCs w:val="24"/>
        </w:rPr>
        <w:t>去回程</w:t>
      </w:r>
      <w:r w:rsidR="000E3C97" w:rsidRPr="004D76E6">
        <w:rPr>
          <w:rFonts w:ascii="標楷體" w:eastAsia="標楷體" w:hAnsi="標楷體" w:cs="Times New Roman" w:hint="eastAsia"/>
          <w:color w:val="FF0000"/>
          <w:szCs w:val="24"/>
        </w:rPr>
        <w:t>購票證明</w:t>
      </w:r>
      <w:r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可</w:t>
      </w:r>
      <w:r w:rsidR="004D76E6">
        <w:rPr>
          <w:rFonts w:ascii="標楷體" w:eastAsia="標楷體" w:hAnsi="標楷體" w:cs="Times New Roman" w:hint="eastAsia"/>
          <w:color w:val="000000" w:themeColor="text1"/>
          <w:szCs w:val="24"/>
        </w:rPr>
        <w:t>連同</w:t>
      </w:r>
      <w:r w:rsidR="004D76E6" w:rsidRPr="004D76E6">
        <w:rPr>
          <w:rFonts w:ascii="標楷體" w:eastAsia="標楷體" w:hAnsi="標楷體" w:cs="Times New Roman" w:hint="eastAsia"/>
          <w:color w:val="FF0000"/>
          <w:szCs w:val="24"/>
        </w:rPr>
        <w:t>填寫完成之</w:t>
      </w:r>
      <w:r w:rsidR="004D76E6" w:rsidRPr="004D76E6">
        <w:rPr>
          <w:rFonts w:ascii="標楷體" w:eastAsia="標楷體" w:hAnsi="標楷體" w:cs="Times New Roman"/>
          <w:color w:val="FF0000"/>
          <w:szCs w:val="24"/>
        </w:rPr>
        <w:t>「個人領款收據」</w:t>
      </w:r>
      <w:r w:rsidR="004D76E6" w:rsidRPr="004D76E6">
        <w:rPr>
          <w:rFonts w:ascii="標楷體" w:eastAsia="標楷體" w:hAnsi="標楷體" w:cs="Times New Roman" w:hint="eastAsia"/>
          <w:color w:val="FF0000"/>
          <w:szCs w:val="24"/>
        </w:rPr>
        <w:t>掃描電子檔</w:t>
      </w:r>
      <w:r w:rsidR="00874C40">
        <w:rPr>
          <w:rFonts w:ascii="標楷體" w:eastAsia="標楷體" w:hAnsi="標楷體" w:cs="Times New Roman" w:hint="eastAsia"/>
          <w:szCs w:val="24"/>
        </w:rPr>
        <w:t>（請自行於本學會網站「相關辦法及表單」處下載填寫）</w:t>
      </w:r>
      <w:r w:rsidR="000E3C97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用</w:t>
      </w:r>
      <w:r w:rsidR="000E3C97" w:rsidRPr="00116634">
        <w:rPr>
          <w:rFonts w:ascii="標楷體" w:eastAsia="標楷體" w:hAnsi="標楷體" w:cs="Times New Roman" w:hint="eastAsia"/>
          <w:szCs w:val="24"/>
        </w:rPr>
        <w:t>報帳人個人信箱</w:t>
      </w:r>
      <w:r w:rsidR="004D76E6" w:rsidRPr="00116634">
        <w:rPr>
          <w:rFonts w:ascii="標楷體" w:eastAsia="標楷體" w:hAnsi="標楷體" w:cs="Times New Roman" w:hint="eastAsia"/>
          <w:szCs w:val="24"/>
        </w:rPr>
        <w:t>，</w:t>
      </w:r>
      <w:r w:rsidR="004D76E6">
        <w:rPr>
          <w:rFonts w:ascii="標楷體" w:eastAsia="標楷體" w:hAnsi="標楷體" w:cs="Times New Roman" w:hint="eastAsia"/>
          <w:color w:val="000000" w:themeColor="text1"/>
          <w:szCs w:val="24"/>
        </w:rPr>
        <w:t>寄至</w:t>
      </w:r>
      <w:r w:rsidR="000E3C97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學會電子</w:t>
      </w:r>
      <w:r w:rsidR="000E3C97" w:rsidRPr="009F170F">
        <w:rPr>
          <w:rFonts w:ascii="標楷體" w:eastAsia="標楷體" w:hAnsi="標楷體" w:cs="Times New Roman"/>
          <w:color w:val="000000" w:themeColor="text1"/>
          <w:szCs w:val="24"/>
        </w:rPr>
        <w:t>信箱：</w:t>
      </w:r>
      <w:r w:rsidR="000E3C97" w:rsidRPr="004D76E6">
        <w:rPr>
          <w:rFonts w:ascii="標楷體" w:eastAsia="標楷體" w:hAnsi="標楷體" w:cs="Times New Roman"/>
          <w:bCs/>
          <w:color w:val="0000FF"/>
          <w:szCs w:val="24"/>
        </w:rPr>
        <w:t>16th.anatomy@gmail.com</w:t>
      </w:r>
      <w:r w:rsidR="004D76E6">
        <w:rPr>
          <w:rFonts w:ascii="標楷體" w:eastAsia="標楷體" w:hAnsi="標楷體" w:cs="Times New Roman"/>
          <w:color w:val="000000" w:themeColor="text1"/>
          <w:szCs w:val="24"/>
        </w:rPr>
        <w:t>；</w:t>
      </w:r>
      <w:r w:rsidR="004D76E6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信件中請同時附上正確之</w:t>
      </w:r>
      <w:r w:rsidR="004D76E6" w:rsidRPr="009F170F">
        <w:rPr>
          <w:rFonts w:ascii="標楷體" w:eastAsia="標楷體" w:hAnsi="標楷體" w:cs="Times New Roman" w:hint="eastAsia"/>
          <w:color w:val="FF0000"/>
          <w:szCs w:val="24"/>
        </w:rPr>
        <w:t>匯款戶名及帳號資訊</w:t>
      </w:r>
      <w:r w:rsidR="004D76E6" w:rsidRPr="004D76E6">
        <w:rPr>
          <w:rFonts w:ascii="標楷體" w:eastAsia="標楷體" w:hAnsi="標楷體" w:cs="Times New Roman" w:hint="eastAsia"/>
          <w:szCs w:val="24"/>
        </w:rPr>
        <w:t>，</w:t>
      </w:r>
      <w:r w:rsidR="004D76E6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亦請註明</w:t>
      </w:r>
      <w:r w:rsidR="004D76E6" w:rsidRPr="009F170F">
        <w:rPr>
          <w:rFonts w:ascii="標楷體" w:eastAsia="標楷體" w:hAnsi="標楷體" w:cs="Times New Roman" w:hint="eastAsia"/>
          <w:color w:val="FF0000"/>
          <w:szCs w:val="24"/>
        </w:rPr>
        <w:t>報帳人姓名及聯絡電話</w:t>
      </w:r>
      <w:r w:rsidR="004D76E6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4D76E6" w:rsidRPr="009F170F">
        <w:rPr>
          <w:rFonts w:ascii="標楷體" w:eastAsia="標楷體" w:hAnsi="標楷體" w:cs="Times New Roman"/>
          <w:color w:val="000000" w:themeColor="text1"/>
          <w:szCs w:val="24"/>
        </w:rPr>
        <w:t>就其真實性負責作為報支憑證。</w:t>
      </w:r>
      <w:r w:rsidR="004D76E6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學會秘書處將盡快查核後匯款。</w:t>
      </w:r>
      <w:r w:rsidR="004D76E6" w:rsidRPr="009F170F">
        <w:rPr>
          <w:rFonts w:ascii="標楷體" w:eastAsia="標楷體" w:hAnsi="標楷體" w:cs="Times New Roman"/>
          <w:color w:val="000000" w:themeColor="text1"/>
          <w:szCs w:val="24"/>
        </w:rPr>
        <w:t>若因</w:t>
      </w:r>
      <w:r w:rsidR="004D76E6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帳戶資訊或聯絡資訊</w:t>
      </w:r>
      <w:r w:rsidR="004D76E6" w:rsidRPr="009F170F">
        <w:rPr>
          <w:rFonts w:ascii="標楷體" w:eastAsia="標楷體" w:hAnsi="標楷體" w:cs="Times New Roman"/>
          <w:color w:val="000000" w:themeColor="text1"/>
          <w:szCs w:val="24"/>
        </w:rPr>
        <w:t>填寫不</w:t>
      </w:r>
      <w:r w:rsidR="004D76E6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清</w:t>
      </w:r>
      <w:r w:rsidR="004D76E6" w:rsidRPr="009F170F">
        <w:rPr>
          <w:rFonts w:ascii="標楷體" w:eastAsia="標楷體" w:hAnsi="標楷體" w:cs="Times New Roman"/>
          <w:color w:val="000000" w:themeColor="text1"/>
          <w:szCs w:val="24"/>
        </w:rPr>
        <w:t>、錯誤造成</w:t>
      </w:r>
      <w:r w:rsidR="004D76E6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款項</w:t>
      </w:r>
      <w:r w:rsidR="004D76E6" w:rsidRPr="009F170F">
        <w:rPr>
          <w:rFonts w:ascii="標楷體" w:eastAsia="標楷體" w:hAnsi="標楷體" w:cs="Times New Roman"/>
          <w:color w:val="000000" w:themeColor="text1"/>
          <w:szCs w:val="24"/>
        </w:rPr>
        <w:t>無法</w:t>
      </w:r>
      <w:r w:rsidR="004D76E6" w:rsidRPr="009F170F">
        <w:rPr>
          <w:rFonts w:ascii="標楷體" w:eastAsia="標楷體" w:hAnsi="標楷體" w:cs="Times New Roman" w:hint="eastAsia"/>
          <w:color w:val="000000" w:themeColor="text1"/>
          <w:szCs w:val="24"/>
        </w:rPr>
        <w:t>匯</w:t>
      </w:r>
      <w:r w:rsidR="004D76E6" w:rsidRPr="009F170F">
        <w:rPr>
          <w:rFonts w:ascii="標楷體" w:eastAsia="標楷體" w:hAnsi="標楷體" w:cs="Times New Roman"/>
          <w:color w:val="000000" w:themeColor="text1"/>
          <w:szCs w:val="24"/>
        </w:rPr>
        <w:t>達者，本會恕不負責。</w:t>
      </w:r>
    </w:p>
    <w:p w:rsidR="000E3C97" w:rsidRDefault="000E3C97" w:rsidP="00B5724B">
      <w:pPr>
        <w:pStyle w:val="a4"/>
        <w:numPr>
          <w:ilvl w:val="0"/>
          <w:numId w:val="1"/>
        </w:numPr>
        <w:spacing w:beforeLines="50" w:before="180" w:after="0" w:line="240" w:lineRule="auto"/>
        <w:ind w:leftChars="0" w:left="490" w:hangingChars="204" w:hanging="490"/>
        <w:rPr>
          <w:rFonts w:ascii="標楷體" w:eastAsia="標楷體" w:hAnsi="標楷體" w:cs="Times New Roman"/>
          <w:color w:val="000000" w:themeColor="text1"/>
          <w:szCs w:val="24"/>
        </w:rPr>
      </w:pPr>
      <w:r w:rsidRPr="00B641D4">
        <w:rPr>
          <w:rFonts w:ascii="標楷體" w:eastAsia="標楷體" w:hAnsi="標楷體" w:hint="eastAsia"/>
          <w:color w:val="000000" w:themeColor="text1"/>
          <w:szCs w:val="24"/>
        </w:rPr>
        <w:t>自行開車者：</w:t>
      </w:r>
      <w:r w:rsidR="009F170F">
        <w:rPr>
          <w:rFonts w:ascii="標楷體" w:eastAsia="標楷體" w:hAnsi="標楷體" w:hint="eastAsia"/>
          <w:color w:val="000000" w:themeColor="text1"/>
          <w:szCs w:val="24"/>
        </w:rPr>
        <w:t>由本學會理監事會議同意後，</w:t>
      </w:r>
      <w:r w:rsidRPr="00B641D4">
        <w:rPr>
          <w:rFonts w:ascii="標楷體" w:eastAsia="標楷體" w:hAnsi="標楷體" w:hint="eastAsia"/>
          <w:color w:val="000000" w:themeColor="text1"/>
          <w:szCs w:val="24"/>
        </w:rPr>
        <w:t>得按同路段公民營客運之最高級票價(不得報支油料、過路費、停車費)</w:t>
      </w:r>
      <w:r w:rsidR="009F170F">
        <w:rPr>
          <w:rFonts w:ascii="標楷體" w:eastAsia="標楷體" w:hAnsi="標楷體" w:hint="eastAsia"/>
          <w:color w:val="000000" w:themeColor="text1"/>
          <w:szCs w:val="24"/>
        </w:rPr>
        <w:t>報帳</w:t>
      </w:r>
      <w:r w:rsidRPr="00B641D4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  <w:r w:rsidR="009F170F">
        <w:rPr>
          <w:rFonts w:ascii="標楷體" w:eastAsia="標楷體" w:hAnsi="標楷體" w:cs="Times New Roman" w:hint="eastAsia"/>
          <w:color w:val="000000" w:themeColor="text1"/>
          <w:szCs w:val="24"/>
        </w:rPr>
        <w:t>請填寫個人領據交至學會秘書處報帳。</w:t>
      </w:r>
    </w:p>
    <w:p w:rsidR="00385FEC" w:rsidRDefault="00B5724B" w:rsidP="00AC2062">
      <w:pPr>
        <w:widowControl/>
        <w:spacing w:line="240" w:lineRule="auto"/>
        <w:ind w:left="360" w:hanging="360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61595</wp:posOffset>
                </wp:positionV>
                <wp:extent cx="513080" cy="434340"/>
                <wp:effectExtent l="3810" t="4445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2B" w:rsidRPr="0005362B" w:rsidRDefault="0005362B" w:rsidP="0005362B">
                            <w:pPr>
                              <w:ind w:left="721" w:hanging="721"/>
                              <w:rPr>
                                <w:b/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2.2pt;margin-top:4.85pt;width:40.4pt;height:34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" filled="f" stroked="f">
                <v:textbox style="mso-fit-shape-to-text:t">
                  <w:txbxContent>
                    <w:p w:rsidR="0005362B" w:rsidRPr="0005362B" w:rsidRDefault="0005362B" w:rsidP="0005362B">
                      <w:pPr>
                        <w:ind w:left="721" w:hanging="721"/>
                        <w:rPr>
                          <w:b/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6E59" w:rsidRPr="009F170F" w:rsidRDefault="00B5724B" w:rsidP="00AC2062">
      <w:pPr>
        <w:widowControl/>
        <w:spacing w:line="240" w:lineRule="auto"/>
        <w:ind w:left="360" w:hanging="360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5065395</wp:posOffset>
                </wp:positionV>
                <wp:extent cx="513080" cy="434340"/>
                <wp:effectExtent l="0" t="0" r="381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2B" w:rsidRPr="0005362B" w:rsidRDefault="0005362B" w:rsidP="0005362B">
                            <w:pPr>
                              <w:ind w:left="721" w:hanging="721"/>
                              <w:rPr>
                                <w:b/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16.05pt;margin-top:398.85pt;width:40.4pt;height:34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" filled="f" stroked="f">
                <v:textbox style="mso-fit-shape-to-text:t">
                  <w:txbxContent>
                    <w:p w:rsidR="0005362B" w:rsidRPr="0005362B" w:rsidRDefault="0005362B" w:rsidP="0005362B">
                      <w:pPr>
                        <w:ind w:left="721" w:hanging="721"/>
                        <w:rPr>
                          <w:b/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3209290</wp:posOffset>
                </wp:positionV>
                <wp:extent cx="513080" cy="434340"/>
                <wp:effectExtent l="0" t="0" r="2540" b="444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62B" w:rsidRPr="0005362B" w:rsidRDefault="0005362B" w:rsidP="0005362B">
                            <w:pPr>
                              <w:ind w:left="721" w:hanging="721"/>
                              <w:rPr>
                                <w:b/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5.65pt;margin-top:252.7pt;width:40.4pt;height:34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" filled="f" stroked="f">
                <v:textbox style="mso-fit-shape-to-text:t">
                  <w:txbxContent>
                    <w:p w:rsidR="0005362B" w:rsidRPr="0005362B" w:rsidRDefault="0005362B" w:rsidP="0005362B">
                      <w:pPr>
                        <w:ind w:left="721" w:hanging="721"/>
                        <w:rPr>
                          <w:b/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686E59" w:rsidRPr="009F170F" w:rsidSect="000536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851" w:bottom="851" w:left="851" w:header="0" w:footer="0" w:gutter="0"/>
      <w:paperSrc w:firs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D2" w:rsidRDefault="00F65DD2" w:rsidP="00663AFD">
      <w:pPr>
        <w:spacing w:after="0" w:line="240" w:lineRule="auto"/>
        <w:ind w:left="360" w:hanging="360"/>
      </w:pPr>
      <w:r>
        <w:separator/>
      </w:r>
    </w:p>
  </w:endnote>
  <w:endnote w:type="continuationSeparator" w:id="0">
    <w:p w:rsidR="00F65DD2" w:rsidRDefault="00F65DD2" w:rsidP="00663AFD">
      <w:pPr>
        <w:spacing w:after="0" w:line="240" w:lineRule="auto"/>
        <w:ind w:left="360" w:hanging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FD" w:rsidRDefault="00663AFD" w:rsidP="00663AFD">
    <w:pPr>
      <w:pStyle w:val="a9"/>
      <w:ind w:left="300" w:hanging="3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FD" w:rsidRDefault="00663AFD" w:rsidP="00663AFD">
    <w:pPr>
      <w:pStyle w:val="a9"/>
      <w:ind w:left="300" w:hanging="3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FD" w:rsidRDefault="00663AFD" w:rsidP="00663AFD">
    <w:pPr>
      <w:pStyle w:val="a9"/>
      <w:ind w:left="300" w:hanging="3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D2" w:rsidRDefault="00F65DD2" w:rsidP="00663AFD">
      <w:pPr>
        <w:spacing w:after="0" w:line="240" w:lineRule="auto"/>
        <w:ind w:left="360" w:hanging="360"/>
      </w:pPr>
      <w:r>
        <w:separator/>
      </w:r>
    </w:p>
  </w:footnote>
  <w:footnote w:type="continuationSeparator" w:id="0">
    <w:p w:rsidR="00F65DD2" w:rsidRDefault="00F65DD2" w:rsidP="00663AFD">
      <w:pPr>
        <w:spacing w:after="0" w:line="240" w:lineRule="auto"/>
        <w:ind w:left="360" w:hanging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FD" w:rsidRDefault="00663AFD" w:rsidP="00663AFD">
    <w:pPr>
      <w:pStyle w:val="a7"/>
      <w:ind w:left="300" w:hanging="3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FD" w:rsidRDefault="00663AFD" w:rsidP="00663AFD">
    <w:pPr>
      <w:pStyle w:val="a7"/>
      <w:ind w:left="300" w:hanging="3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FD" w:rsidRDefault="00663AFD" w:rsidP="00663AFD">
    <w:pPr>
      <w:pStyle w:val="a7"/>
      <w:ind w:left="300" w:hanging="3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42D"/>
    <w:multiLevelType w:val="hybridMultilevel"/>
    <w:tmpl w:val="2E2A8564"/>
    <w:lvl w:ilvl="0" w:tplc="4AA4DC64">
      <w:start w:val="1"/>
      <w:numFmt w:val="decimal"/>
      <w:lvlText w:val="(%1)."/>
      <w:lvlJc w:val="right"/>
      <w:pPr>
        <w:ind w:left="24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30" w:hanging="480"/>
      </w:pPr>
    </w:lvl>
    <w:lvl w:ilvl="2" w:tplc="0409001B" w:tentative="1">
      <w:start w:val="1"/>
      <w:numFmt w:val="lowerRoman"/>
      <w:lvlText w:val="%3."/>
      <w:lvlJc w:val="right"/>
      <w:pPr>
        <w:ind w:left="3410" w:hanging="480"/>
      </w:pPr>
    </w:lvl>
    <w:lvl w:ilvl="3" w:tplc="0409000F" w:tentative="1">
      <w:start w:val="1"/>
      <w:numFmt w:val="decimal"/>
      <w:lvlText w:val="%4."/>
      <w:lvlJc w:val="left"/>
      <w:pPr>
        <w:ind w:left="3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70" w:hanging="480"/>
      </w:pPr>
    </w:lvl>
    <w:lvl w:ilvl="5" w:tplc="0409001B" w:tentative="1">
      <w:start w:val="1"/>
      <w:numFmt w:val="lowerRoman"/>
      <w:lvlText w:val="%6."/>
      <w:lvlJc w:val="right"/>
      <w:pPr>
        <w:ind w:left="4850" w:hanging="480"/>
      </w:pPr>
    </w:lvl>
    <w:lvl w:ilvl="6" w:tplc="0409000F" w:tentative="1">
      <w:start w:val="1"/>
      <w:numFmt w:val="decimal"/>
      <w:lvlText w:val="%7."/>
      <w:lvlJc w:val="left"/>
      <w:pPr>
        <w:ind w:left="5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10" w:hanging="480"/>
      </w:pPr>
    </w:lvl>
    <w:lvl w:ilvl="8" w:tplc="0409001B" w:tentative="1">
      <w:start w:val="1"/>
      <w:numFmt w:val="lowerRoman"/>
      <w:lvlText w:val="%9."/>
      <w:lvlJc w:val="right"/>
      <w:pPr>
        <w:ind w:left="6290" w:hanging="480"/>
      </w:pPr>
    </w:lvl>
  </w:abstractNum>
  <w:abstractNum w:abstractNumId="1">
    <w:nsid w:val="2D624117"/>
    <w:multiLevelType w:val="hybridMultilevel"/>
    <w:tmpl w:val="38C41BB0"/>
    <w:lvl w:ilvl="0" w:tplc="04090009">
      <w:start w:val="1"/>
      <w:numFmt w:val="bullet"/>
      <w:lvlText w:val="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2">
    <w:nsid w:val="4A137530"/>
    <w:multiLevelType w:val="hybridMultilevel"/>
    <w:tmpl w:val="FF32C796"/>
    <w:lvl w:ilvl="0" w:tplc="04090009">
      <w:start w:val="1"/>
      <w:numFmt w:val="bullet"/>
      <w:lvlText w:val=""/>
      <w:lvlJc w:val="left"/>
      <w:pPr>
        <w:ind w:left="19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10" w:hanging="480"/>
      </w:pPr>
      <w:rPr>
        <w:rFonts w:ascii="Wingdings" w:hAnsi="Wingdings" w:hint="default"/>
      </w:rPr>
    </w:lvl>
  </w:abstractNum>
  <w:abstractNum w:abstractNumId="3">
    <w:nsid w:val="526364C7"/>
    <w:multiLevelType w:val="hybridMultilevel"/>
    <w:tmpl w:val="04F2F320"/>
    <w:lvl w:ilvl="0" w:tplc="4AA4DC64">
      <w:start w:val="1"/>
      <w:numFmt w:val="decimal"/>
      <w:lvlText w:val="(%1)."/>
      <w:lvlJc w:val="right"/>
      <w:pPr>
        <w:ind w:left="28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4">
    <w:nsid w:val="5EF3539B"/>
    <w:multiLevelType w:val="hybridMultilevel"/>
    <w:tmpl w:val="AA8E9564"/>
    <w:lvl w:ilvl="0" w:tplc="53EACB3E">
      <w:start w:val="1"/>
      <w:numFmt w:val="bullet"/>
      <w:lvlText w:val="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5">
    <w:nsid w:val="61861286"/>
    <w:multiLevelType w:val="hybridMultilevel"/>
    <w:tmpl w:val="A12EFDD0"/>
    <w:lvl w:ilvl="0" w:tplc="CA34B058">
      <w:start w:val="1"/>
      <w:numFmt w:val="decimal"/>
      <w:lvlText w:val="%1."/>
      <w:lvlJc w:val="left"/>
      <w:pPr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6">
    <w:nsid w:val="6F7358BF"/>
    <w:multiLevelType w:val="hybridMultilevel"/>
    <w:tmpl w:val="CF6614E4"/>
    <w:lvl w:ilvl="0" w:tplc="CA34B058">
      <w:start w:val="1"/>
      <w:numFmt w:val="decimal"/>
      <w:lvlText w:val="%1."/>
      <w:lvlJc w:val="left"/>
      <w:pPr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7">
    <w:nsid w:val="6FCA69E1"/>
    <w:multiLevelType w:val="hybridMultilevel"/>
    <w:tmpl w:val="F8E279D0"/>
    <w:lvl w:ilvl="0" w:tplc="04090001">
      <w:start w:val="1"/>
      <w:numFmt w:val="bullet"/>
      <w:lvlText w:val=""/>
      <w:lvlJc w:val="left"/>
      <w:pPr>
        <w:ind w:left="1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97"/>
    <w:rsid w:val="00006F94"/>
    <w:rsid w:val="0005362B"/>
    <w:rsid w:val="000E3C97"/>
    <w:rsid w:val="00116634"/>
    <w:rsid w:val="00125CF8"/>
    <w:rsid w:val="001B32AC"/>
    <w:rsid w:val="00253F05"/>
    <w:rsid w:val="00327333"/>
    <w:rsid w:val="00385FEC"/>
    <w:rsid w:val="00416BFC"/>
    <w:rsid w:val="004D76E6"/>
    <w:rsid w:val="00663AFD"/>
    <w:rsid w:val="006819B6"/>
    <w:rsid w:val="00686E59"/>
    <w:rsid w:val="006871FD"/>
    <w:rsid w:val="007E66D6"/>
    <w:rsid w:val="00874C40"/>
    <w:rsid w:val="008A256F"/>
    <w:rsid w:val="008B0AFE"/>
    <w:rsid w:val="009912B0"/>
    <w:rsid w:val="009F170F"/>
    <w:rsid w:val="00AC2062"/>
    <w:rsid w:val="00B5724B"/>
    <w:rsid w:val="00B641D4"/>
    <w:rsid w:val="00BA5EE0"/>
    <w:rsid w:val="00DB7995"/>
    <w:rsid w:val="00E55DF2"/>
    <w:rsid w:val="00ED11E6"/>
    <w:rsid w:val="00EF46FA"/>
    <w:rsid w:val="00F6245F"/>
    <w:rsid w:val="00F65DD2"/>
    <w:rsid w:val="00FC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00" w:line="440" w:lineRule="exact"/>
        <w:ind w:left="575" w:hangingChars="150" w:hanging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rsid w:val="000E3C97"/>
    <w:pPr>
      <w:spacing w:after="0" w:line="240" w:lineRule="auto"/>
      <w:ind w:left="201" w:hangingChars="201" w:hanging="201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a4">
    <w:name w:val="List Paragraph"/>
    <w:basedOn w:val="a"/>
    <w:uiPriority w:val="34"/>
    <w:qFormat/>
    <w:rsid w:val="000E3C97"/>
    <w:pPr>
      <w:ind w:leftChars="200" w:left="480"/>
    </w:pPr>
  </w:style>
  <w:style w:type="character" w:styleId="a5">
    <w:name w:val="Hyperlink"/>
    <w:basedOn w:val="a0"/>
    <w:uiPriority w:val="99"/>
    <w:unhideWhenUsed/>
    <w:rsid w:val="000E3C97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F6245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6245F"/>
  </w:style>
  <w:style w:type="paragraph" w:styleId="a7">
    <w:name w:val="header"/>
    <w:basedOn w:val="a"/>
    <w:link w:val="a8"/>
    <w:uiPriority w:val="99"/>
    <w:semiHidden/>
    <w:unhideWhenUsed/>
    <w:rsid w:val="00663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663AFD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663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663AF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53F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53F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00" w:line="440" w:lineRule="exact"/>
        <w:ind w:left="575" w:hangingChars="150" w:hanging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rsid w:val="000E3C97"/>
    <w:pPr>
      <w:spacing w:after="0" w:line="240" w:lineRule="auto"/>
      <w:ind w:left="201" w:hangingChars="201" w:hanging="201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a4">
    <w:name w:val="List Paragraph"/>
    <w:basedOn w:val="a"/>
    <w:uiPriority w:val="34"/>
    <w:qFormat/>
    <w:rsid w:val="000E3C97"/>
    <w:pPr>
      <w:ind w:leftChars="200" w:left="480"/>
    </w:pPr>
  </w:style>
  <w:style w:type="character" w:styleId="a5">
    <w:name w:val="Hyperlink"/>
    <w:basedOn w:val="a0"/>
    <w:uiPriority w:val="99"/>
    <w:unhideWhenUsed/>
    <w:rsid w:val="000E3C97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F6245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6245F"/>
  </w:style>
  <w:style w:type="paragraph" w:styleId="a7">
    <w:name w:val="header"/>
    <w:basedOn w:val="a"/>
    <w:link w:val="a8"/>
    <w:uiPriority w:val="99"/>
    <w:semiHidden/>
    <w:unhideWhenUsed/>
    <w:rsid w:val="00663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663AFD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663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663AF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53F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53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ailway.gov.tw/tw/cp.aspx?sn=1312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usj.pixnet.net/blog/post/43669838-%E7%94%A8%E5%8F%B0%E7%81%A3%E9%AB%98%E9%90%B5app%E4%B8%8B%E8%BC%89%E9%9B%BB%E5%AD%90%E8%B3%BC%E7%A5%A8%E8%AD%89%E6%98%8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ptis.thsrc.com.tw/ptis/web_proof/texp_index.jsp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queryweb.tscc.com.tw/thsrc_web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E81FC-5A20-4E5E-B1F0-440225C4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朱慈暉</cp:lastModifiedBy>
  <cp:revision>2</cp:revision>
  <dcterms:created xsi:type="dcterms:W3CDTF">2018-10-18T12:18:00Z</dcterms:created>
  <dcterms:modified xsi:type="dcterms:W3CDTF">2018-10-18T12:18:00Z</dcterms:modified>
</cp:coreProperties>
</file>