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EE" w:rsidRPr="006607F8" w:rsidRDefault="00017AEE" w:rsidP="003D7132">
      <w:pPr>
        <w:autoSpaceDE w:val="0"/>
        <w:autoSpaceDN w:val="0"/>
        <w:adjustRightInd w:val="0"/>
        <w:spacing w:line="360" w:lineRule="auto"/>
        <w:jc w:val="center"/>
        <w:rPr>
          <w:rFonts w:ascii="標楷體" w:eastAsia="標楷體" w:hAnsi="標楷體" w:cs="DFKaiShu-SB-Estd-BF"/>
          <w:b/>
          <w:color w:val="0000FF"/>
          <w:kern w:val="0"/>
          <w:sz w:val="28"/>
          <w:szCs w:val="32"/>
        </w:rPr>
      </w:pPr>
      <w:bookmarkStart w:id="0" w:name="_GoBack"/>
      <w:bookmarkEnd w:id="0"/>
      <w:r w:rsidRPr="006607F8">
        <w:rPr>
          <w:rFonts w:ascii="標楷體" w:eastAsia="標楷體" w:hAnsi="標楷體" w:cs="Arial Unicode MS" w:hint="eastAsia"/>
          <w:b/>
          <w:color w:val="0000FF"/>
          <w:kern w:val="0"/>
          <w:sz w:val="28"/>
          <w:szCs w:val="32"/>
        </w:rPr>
        <w:t>「中華民國解剖學學會</w:t>
      </w:r>
      <w:r w:rsidRPr="006607F8">
        <w:rPr>
          <w:rFonts w:ascii="標楷體" w:eastAsia="標楷體" w:hAnsi="標楷體" w:cs="DFKaiShu-SB-Estd-BF" w:hint="eastAsia"/>
          <w:b/>
          <w:color w:val="0000FF"/>
          <w:kern w:val="0"/>
          <w:sz w:val="28"/>
          <w:szCs w:val="32"/>
        </w:rPr>
        <w:t>第十六屆第三次會員大會暨學術研討會」</w:t>
      </w:r>
    </w:p>
    <w:p w:rsidR="00AE0A5B" w:rsidRDefault="00017AEE" w:rsidP="00AA0455">
      <w:pPr>
        <w:autoSpaceDE w:val="0"/>
        <w:autoSpaceDN w:val="0"/>
        <w:adjustRightInd w:val="0"/>
        <w:spacing w:beforeLines="50" w:before="180" w:line="360" w:lineRule="auto"/>
        <w:ind w:left="698" w:hangingChars="291" w:hanging="698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主旨</w:t>
      </w:r>
      <w:r w:rsidR="00DD2473" w:rsidRPr="009A049C">
        <w:rPr>
          <w:rFonts w:ascii="標楷體" w:eastAsia="標楷體" w:hAnsi="標楷體" w:cs="DFKaiShu-SB-Estd-BF" w:hint="eastAsia"/>
          <w:color w:val="000000"/>
          <w:kern w:val="0"/>
          <w:szCs w:val="24"/>
        </w:rPr>
        <w:t>：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中華民國解剖學學會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（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以下簡稱：本會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）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原定於民國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110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年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0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3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月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27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日召開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本會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本年度會員大會及第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十七屆理監事</w:t>
      </w:r>
      <w:proofErr w:type="gramEnd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改選，因</w:t>
      </w:r>
      <w:r w:rsidRPr="009A049C">
        <w:rPr>
          <w:rFonts w:ascii="標楷體" w:eastAsia="標楷體" w:hAnsi="標楷體" w:cs="DFKaiShu-SB-Estd-BF"/>
          <w:color w:val="000000"/>
          <w:kern w:val="0"/>
          <w:szCs w:val="24"/>
        </w:rPr>
        <w:t xml:space="preserve">COVID-19 </w:t>
      </w:r>
      <w:proofErr w:type="gramStart"/>
      <w:r w:rsidRPr="009A049C">
        <w:rPr>
          <w:rFonts w:ascii="標楷體" w:eastAsia="標楷體" w:hAnsi="標楷體" w:cs="DFKaiShu-SB-Estd-BF" w:hint="eastAsia"/>
          <w:color w:val="000000"/>
          <w:kern w:val="0"/>
          <w:szCs w:val="24"/>
        </w:rPr>
        <w:t>疫</w:t>
      </w:r>
      <w:proofErr w:type="gramEnd"/>
      <w:r w:rsidRPr="009A049C">
        <w:rPr>
          <w:rFonts w:ascii="標楷體" w:eastAsia="標楷體" w:hAnsi="標楷體" w:cs="DFKaiShu-SB-Estd-BF" w:hint="eastAsia"/>
          <w:color w:val="000000"/>
          <w:kern w:val="0"/>
          <w:szCs w:val="24"/>
        </w:rPr>
        <w:t>情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無法如期召開，報備內政部獲准延期辦理</w:t>
      </w:r>
      <w:r w:rsid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理事、監事改選，改訂於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110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年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0</w:t>
      </w:r>
      <w:r w:rsidR="00664318">
        <w:rPr>
          <w:rFonts w:ascii="標楷體" w:eastAsia="標楷體" w:hAnsi="標楷體" w:cs="DFKaiShu-SB-Estd-BF" w:hint="eastAsia"/>
          <w:color w:val="000000"/>
          <w:kern w:val="0"/>
          <w:szCs w:val="24"/>
        </w:rPr>
        <w:t>8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月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664318">
        <w:rPr>
          <w:rFonts w:ascii="標楷體" w:eastAsia="標楷體" w:hAnsi="標楷體" w:cs="DFKaiShu-SB-Estd-BF" w:hint="eastAsia"/>
          <w:color w:val="000000"/>
          <w:kern w:val="0"/>
          <w:szCs w:val="24"/>
        </w:rPr>
        <w:t>07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日</w:t>
      </w:r>
      <w:r w:rsidR="00AE0A5B"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召開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本會</w:t>
      </w:r>
      <w:r w:rsidR="00AE0A5B"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本年度會員大會及第</w:t>
      </w:r>
      <w:proofErr w:type="gramStart"/>
      <w:r w:rsidR="00AE0A5B"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十七屆理監事</w:t>
      </w:r>
      <w:proofErr w:type="gramEnd"/>
      <w:r w:rsidR="00AE0A5B"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改選</w:t>
      </w:r>
      <w:r w:rsid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E01FFC" w:rsidRDefault="003D7132" w:rsidP="003D7132">
      <w:pPr>
        <w:autoSpaceDE w:val="0"/>
        <w:autoSpaceDN w:val="0"/>
        <w:adjustRightInd w:val="0"/>
        <w:spacing w:line="360" w:lineRule="auto"/>
        <w:ind w:leftChars="290" w:left="696" w:firstLine="2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會議以</w:t>
      </w:r>
      <w:r w:rsidR="006607F8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647B0B" w:rsidRP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實體會議</w:t>
      </w:r>
      <w:r w:rsid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 xml:space="preserve"> </w:t>
      </w:r>
      <w:proofErr w:type="gramStart"/>
      <w:r w:rsidR="00647B0B" w:rsidRP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併</w:t>
      </w:r>
      <w:proofErr w:type="gramEnd"/>
      <w:r w:rsidR="00647B0B" w:rsidRP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同</w:t>
      </w:r>
      <w:r w:rsid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 xml:space="preserve"> </w:t>
      </w:r>
      <w:proofErr w:type="gramStart"/>
      <w:r w:rsidR="00647B0B" w:rsidRP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線上視訊</w:t>
      </w:r>
      <w:proofErr w:type="gramEnd"/>
      <w:r w:rsidR="00647B0B" w:rsidRP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會議</w:t>
      </w:r>
      <w:r w:rsid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 xml:space="preserve"> </w:t>
      </w:r>
      <w:r w:rsidRPr="006607F8">
        <w:rPr>
          <w:rFonts w:ascii="標楷體" w:eastAsia="標楷體" w:hAnsi="標楷體" w:cs="DFKaiShu-SB-Estd-BF" w:hint="eastAsia"/>
          <w:color w:val="FF0000"/>
          <w:kern w:val="0"/>
          <w:szCs w:val="24"/>
          <w:u w:val="single"/>
        </w:rPr>
        <w:t>模式</w:t>
      </w:r>
      <w:r w:rsidR="006607F8" w:rsidRPr="006607F8">
        <w:rPr>
          <w:rFonts w:ascii="標楷體" w:eastAsia="標楷體" w:hAnsi="標楷體" w:cs="DFKaiShu-SB-Estd-BF" w:hint="eastAsia"/>
          <w:color w:val="FF0000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進行</w:t>
      </w:r>
      <w:r w:rsidR="00647B0B">
        <w:rPr>
          <w:rFonts w:ascii="標楷體" w:eastAsia="標楷體" w:hAnsi="標楷體" w:cs="DFKaiShu-SB-Estd-BF" w:hint="eastAsia"/>
          <w:color w:val="000000"/>
          <w:kern w:val="0"/>
          <w:szCs w:val="24"/>
        </w:rPr>
        <w:t>，落實室內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647B0B">
        <w:rPr>
          <w:rFonts w:ascii="標楷體" w:eastAsia="標楷體" w:hAnsi="標楷體" w:cs="DFKaiShu-SB-Estd-BF" w:hint="eastAsia"/>
          <w:color w:val="000000"/>
          <w:kern w:val="0"/>
          <w:szCs w:val="24"/>
        </w:rPr>
        <w:t>50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647B0B">
        <w:rPr>
          <w:rFonts w:ascii="標楷體" w:eastAsia="標楷體" w:hAnsi="標楷體" w:cs="DFKaiShu-SB-Estd-BF" w:hint="eastAsia"/>
          <w:color w:val="000000"/>
          <w:kern w:val="0"/>
          <w:szCs w:val="24"/>
        </w:rPr>
        <w:t>人人流管制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664318" w:rsidRDefault="00664318" w:rsidP="003D7132">
      <w:pPr>
        <w:autoSpaceDE w:val="0"/>
        <w:autoSpaceDN w:val="0"/>
        <w:adjustRightInd w:val="0"/>
        <w:spacing w:line="360" w:lineRule="auto"/>
        <w:ind w:leftChars="290" w:left="696" w:firstLine="2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理監事改選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以現場</w:t>
      </w:r>
      <w:r w:rsidR="00647B0B">
        <w:rPr>
          <w:rFonts w:ascii="標楷體" w:eastAsia="標楷體" w:hAnsi="標楷體" w:cs="DFKaiShu-SB-Estd-BF" w:hint="eastAsia"/>
          <w:color w:val="000000"/>
          <w:kern w:val="0"/>
          <w:szCs w:val="24"/>
        </w:rPr>
        <w:t>實體</w:t>
      </w: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投票辦理。</w:t>
      </w:r>
    </w:p>
    <w:p w:rsidR="00DD2473" w:rsidRPr="009A049C" w:rsidRDefault="00AE0A5B" w:rsidP="003D7132">
      <w:pPr>
        <w:autoSpaceDE w:val="0"/>
        <w:autoSpaceDN w:val="0"/>
        <w:adjustRightInd w:val="0"/>
        <w:spacing w:line="360" w:lineRule="auto"/>
        <w:ind w:leftChars="290" w:left="696" w:firstLine="2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依中央流行</w:t>
      </w:r>
      <w:proofErr w:type="gramStart"/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疫</w:t>
      </w:r>
      <w:proofErr w:type="gramEnd"/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情指揮中心</w:t>
      </w:r>
      <w:r w:rsidR="00664318">
        <w:rPr>
          <w:rFonts w:ascii="標楷體" w:eastAsia="標楷體" w:hAnsi="標楷體" w:cs="DFKaiShu-SB-Estd-BF" w:hint="eastAsia"/>
          <w:color w:val="000000"/>
          <w:kern w:val="0"/>
          <w:szCs w:val="24"/>
        </w:rPr>
        <w:t>最新</w:t>
      </w:r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防疫指示，</w:t>
      </w:r>
      <w:r w:rsidR="00E01FFC" w:rsidRPr="009A049C">
        <w:rPr>
          <w:rFonts w:ascii="標楷體" w:eastAsia="標楷體" w:hAnsi="標楷體" w:cs="DFKaiShu-SB-Estd-BF" w:hint="eastAsia"/>
          <w:color w:val="000000"/>
          <w:kern w:val="0"/>
          <w:szCs w:val="24"/>
        </w:rPr>
        <w:t>針對集會活動規劃防疫措施，</w:t>
      </w:r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制訂下列加強防疫</w:t>
      </w:r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措施</w:t>
      </w:r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，</w:t>
      </w:r>
      <w:r w:rsidR="00E01FFC" w:rsidRPr="009A049C">
        <w:rPr>
          <w:rFonts w:ascii="標楷體" w:eastAsia="標楷體" w:hAnsi="標楷體" w:cs="DFKaiShu-SB-Estd-BF" w:hint="eastAsia"/>
          <w:color w:val="000000"/>
          <w:kern w:val="0"/>
          <w:szCs w:val="24"/>
        </w:rPr>
        <w:t>以降低感染風險及提升活動安全。</w:t>
      </w:r>
      <w:r w:rsidRPr="00AE0A5B">
        <w:rPr>
          <w:rFonts w:ascii="標楷體" w:eastAsia="標楷體" w:hAnsi="標楷體" w:cs="DFKaiShu-SB-Estd-BF" w:hint="eastAsia"/>
          <w:color w:val="000000"/>
          <w:kern w:val="0"/>
          <w:szCs w:val="24"/>
        </w:rPr>
        <w:t>請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本會所有會員共同遵守。</w:t>
      </w:r>
    </w:p>
    <w:p w:rsidR="00E01FFC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活動日期：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中華民國</w:t>
      </w:r>
      <w:r w:rsidR="00647B0B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110</w:t>
      </w:r>
      <w:r w:rsidR="00647B0B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年</w:t>
      </w:r>
      <w:r w:rsidR="00647B0B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08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月</w:t>
      </w:r>
      <w:r w:rsidR="00647B0B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07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日，上午</w:t>
      </w:r>
      <w:r w:rsidR="007822D4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09：00</w:t>
      </w:r>
      <w:r w:rsidR="007822D4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至下午</w:t>
      </w:r>
      <w:r w:rsidR="007822D4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16：30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E01FFC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活動地點：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張榮發基金會國際會議中心</w:t>
      </w:r>
      <w:r w:rsidR="00B76E02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80</w:t>
      </w:r>
      <w:r w:rsidR="009A01FA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3</w:t>
      </w:r>
      <w:r w:rsidR="00B76E02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 xml:space="preserve"> </w:t>
      </w:r>
      <w:r w:rsidR="00E01FFC" w:rsidRPr="006607F8">
        <w:rPr>
          <w:rFonts w:ascii="標楷體" w:eastAsia="標楷體" w:hAnsi="標楷體" w:cs="DFKaiShu-SB-Estd-BF" w:hint="eastAsia"/>
          <w:b/>
          <w:color w:val="FF0000"/>
          <w:kern w:val="0"/>
          <w:szCs w:val="24"/>
        </w:rPr>
        <w:t>會議室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（</w:t>
      </w:r>
      <w:r w:rsidR="009A01FA">
        <w:rPr>
          <w:rFonts w:ascii="標楷體" w:eastAsia="標楷體" w:hAnsi="標楷體" w:cs="DFKaiShu-SB-Estd-BF" w:hint="eastAsia"/>
          <w:color w:val="000000"/>
          <w:kern w:val="0"/>
          <w:szCs w:val="24"/>
        </w:rPr>
        <w:t>73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坪）</w:t>
      </w:r>
    </w:p>
    <w:p w:rsidR="00E01FFC" w:rsidRDefault="00E01FFC" w:rsidP="003D7132">
      <w:pPr>
        <w:pStyle w:val="a3"/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         </w:t>
      </w:r>
      <w:r w:rsidRP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台北市中正區中山南路11號</w:t>
      </w:r>
    </w:p>
    <w:p w:rsidR="00E01FFC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辦理單位：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中華民國解剖學學會</w:t>
      </w:r>
    </w:p>
    <w:p w:rsidR="00E01FFC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活動對象：</w:t>
      </w:r>
      <w:r w:rsidR="00516621">
        <w:rPr>
          <w:rFonts w:ascii="標楷體" w:eastAsia="標楷體" w:hAnsi="標楷體" w:cs="DFKaiShu-SB-Estd-BF" w:hint="eastAsia"/>
          <w:color w:val="000000"/>
          <w:kern w:val="0"/>
          <w:szCs w:val="24"/>
        </w:rPr>
        <w:t>實體會議現場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預計 </w:t>
      </w:r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5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0 </w:t>
      </w:r>
      <w:r w:rsidRP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人</w:t>
      </w:r>
      <w:r w:rsidR="00516621">
        <w:rPr>
          <w:rFonts w:ascii="標楷體" w:eastAsia="標楷體" w:hAnsi="標楷體" w:cs="DFKaiShu-SB-Estd-BF" w:hint="eastAsia"/>
          <w:color w:val="000000"/>
          <w:kern w:val="0"/>
          <w:szCs w:val="24"/>
        </w:rPr>
        <w:t>以內</w:t>
      </w:r>
      <w:r w:rsidR="003D7132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B36D4B" w:rsidRDefault="00B36D4B" w:rsidP="00B36D4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 w:left="1276" w:hanging="772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一般</w:t>
      </w:r>
      <w:r w:rsid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會員</w:t>
      </w:r>
      <w:r w:rsidR="00516621">
        <w:rPr>
          <w:rFonts w:ascii="標楷體" w:eastAsia="標楷體" w:hAnsi="標楷體" w:cs="DFKaiShu-SB-Estd-BF" w:hint="eastAsia"/>
          <w:color w:val="000000"/>
          <w:kern w:val="0"/>
          <w:szCs w:val="24"/>
        </w:rPr>
        <w:t>：</w:t>
      </w:r>
    </w:p>
    <w:p w:rsidR="00A7589E" w:rsidRDefault="00E01FFC" w:rsidP="00A7589E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 w:left="1560" w:hanging="284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可參加實體會議</w:t>
      </w:r>
      <w:r w:rsidR="00516621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或 </w:t>
      </w:r>
      <w:proofErr w:type="gramStart"/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>線上會議</w:t>
      </w:r>
      <w:proofErr w:type="gramEnd"/>
      <w:r w:rsidR="00516621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鼓勵多多</w:t>
      </w:r>
      <w:proofErr w:type="gramStart"/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參加線上會議</w:t>
      </w:r>
      <w:proofErr w:type="gramEnd"/>
    </w:p>
    <w:p w:rsidR="007822D4" w:rsidRDefault="00A7589E" w:rsidP="007822D4">
      <w:pPr>
        <w:pStyle w:val="a3"/>
        <w:autoSpaceDE w:val="0"/>
        <w:autoSpaceDN w:val="0"/>
        <w:adjustRightInd w:val="0"/>
        <w:spacing w:line="360" w:lineRule="auto"/>
        <w:ind w:leftChars="0" w:left="156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A7589E">
        <w:rPr>
          <w:rFonts w:ascii="標楷體" w:eastAsia="標楷體" w:hAnsi="標楷體" w:cs="DFKaiShu-SB-Estd-BF" w:hint="eastAsia"/>
          <w:color w:val="000000"/>
          <w:kern w:val="0"/>
          <w:szCs w:val="24"/>
        </w:rPr>
        <w:t>Google Meet 會議視訊通話連結：</w:t>
      </w:r>
      <w:hyperlink r:id="rId9" w:history="1">
        <w:r w:rsidR="007822D4" w:rsidRPr="00B0336F">
          <w:rPr>
            <w:rStyle w:val="ac"/>
            <w:rFonts w:ascii="標楷體" w:eastAsia="標楷體" w:hAnsi="標楷體" w:cs="DFKaiShu-SB-Estd-BF" w:hint="eastAsia"/>
            <w:kern w:val="0"/>
            <w:szCs w:val="24"/>
          </w:rPr>
          <w:t>https://meet.google.com/gii-cgeg-wqe</w:t>
        </w:r>
      </w:hyperlink>
    </w:p>
    <w:p w:rsidR="007822D4" w:rsidRPr="00A7589E" w:rsidRDefault="007822D4" w:rsidP="007822D4">
      <w:pPr>
        <w:pStyle w:val="a3"/>
        <w:autoSpaceDE w:val="0"/>
        <w:autoSpaceDN w:val="0"/>
        <w:adjustRightInd w:val="0"/>
        <w:spacing w:line="360" w:lineRule="auto"/>
        <w:ind w:leftChars="0" w:left="1560"/>
        <w:rPr>
          <w:rFonts w:ascii="標楷體" w:eastAsia="標楷體" w:hAnsi="標楷體" w:cs="DFKaiShu-SB-Estd-BF"/>
          <w:color w:val="000000"/>
          <w:kern w:val="0"/>
          <w:szCs w:val="24"/>
        </w:rPr>
      </w:pPr>
      <w:r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會議代號 </w:t>
      </w:r>
      <w:proofErr w:type="spellStart"/>
      <w:r>
        <w:rPr>
          <w:rFonts w:ascii="標楷體" w:eastAsia="標楷體" w:hAnsi="標楷體" w:cs="DFKaiShu-SB-Estd-BF"/>
          <w:color w:val="000000"/>
          <w:kern w:val="0"/>
          <w:szCs w:val="24"/>
        </w:rPr>
        <w:t>giicgeg</w:t>
      </w:r>
      <w:r w:rsidRPr="007822D4">
        <w:rPr>
          <w:rFonts w:ascii="標楷體" w:eastAsia="標楷體" w:hAnsi="標楷體" w:cs="DFKaiShu-SB-Estd-BF"/>
          <w:color w:val="000000"/>
          <w:kern w:val="0"/>
          <w:szCs w:val="24"/>
        </w:rPr>
        <w:t>wqe</w:t>
      </w:r>
      <w:proofErr w:type="spellEnd"/>
    </w:p>
    <w:p w:rsidR="00B36D4B" w:rsidRDefault="00516621" w:rsidP="00B36D4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 w:left="1560" w:hanging="284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可親自</w:t>
      </w:r>
      <w:r w:rsidR="00B76E02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現場投票 或 以委託書委託</w:t>
      </w:r>
      <w:r w:rsid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其他一般</w:t>
      </w: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會員代理投票</w:t>
      </w:r>
      <w:r w:rsidR="003D7132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B36D4B" w:rsidRDefault="00516621" w:rsidP="00B36D4B">
      <w:pPr>
        <w:pStyle w:val="a3"/>
        <w:autoSpaceDE w:val="0"/>
        <w:autoSpaceDN w:val="0"/>
        <w:adjustRightInd w:val="0"/>
        <w:spacing w:line="360" w:lineRule="auto"/>
        <w:ind w:leftChars="0" w:left="156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（配合選舉公告相關規定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>，如附件</w:t>
      </w: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）</w:t>
      </w:r>
    </w:p>
    <w:p w:rsidR="00B36D4B" w:rsidRPr="00B36D4B" w:rsidRDefault="003D7132" w:rsidP="00B36D4B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Chars="0" w:left="1560" w:hanging="284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實體會議</w:t>
      </w:r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及投票</w:t>
      </w: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現場</w:t>
      </w:r>
      <w:r w:rsidR="00B36D4B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若超過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50</w:t>
      </w:r>
      <w:r w:rsidR="007822D4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</w:t>
      </w:r>
      <w:r w:rsidR="00B36D4B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人</w:t>
      </w:r>
      <w:r w:rsidR="00B76E02">
        <w:rPr>
          <w:rFonts w:ascii="標楷體" w:eastAsia="標楷體" w:hAnsi="標楷體" w:cs="DFKaiShu-SB-Estd-BF" w:hint="eastAsia"/>
          <w:color w:val="000000"/>
          <w:kern w:val="0"/>
          <w:szCs w:val="24"/>
        </w:rPr>
        <w:t>，</w:t>
      </w:r>
      <w:r w:rsidR="00B36D4B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禁止進入實</w:t>
      </w:r>
      <w:r w:rsid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體</w:t>
      </w:r>
      <w:r w:rsidR="00B36D4B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會議現場</w:t>
      </w:r>
      <w:r w:rsid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（80</w:t>
      </w:r>
      <w:r w:rsidR="009A01FA">
        <w:rPr>
          <w:rFonts w:ascii="標楷體" w:eastAsia="標楷體" w:hAnsi="標楷體" w:cs="DFKaiShu-SB-Estd-BF" w:hint="eastAsia"/>
          <w:color w:val="000000"/>
          <w:kern w:val="0"/>
          <w:szCs w:val="24"/>
        </w:rPr>
        <w:t>3</w:t>
      </w:r>
      <w:r w:rsid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會議室）</w:t>
      </w:r>
      <w:r w:rsidR="00B36D4B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，由工作人員</w:t>
      </w:r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依人流管制措施</w:t>
      </w:r>
      <w:r w:rsidR="00B36D4B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協助輔導參加線上會議</w:t>
      </w:r>
      <w:r w:rsidR="005816C2">
        <w:rPr>
          <w:rFonts w:ascii="標楷體" w:eastAsia="標楷體" w:hAnsi="標楷體" w:cs="DFKaiShu-SB-Estd-BF" w:hint="eastAsia"/>
          <w:color w:val="000000"/>
          <w:kern w:val="0"/>
          <w:szCs w:val="24"/>
        </w:rPr>
        <w:t>或稍後進入投票會場</w:t>
      </w:r>
      <w:r w:rsidR="00B36D4B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E01FFC" w:rsidRDefault="00E01FFC" w:rsidP="00B36D4B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Chars="0" w:left="1276" w:hanging="772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學生會員</w:t>
      </w:r>
      <w:r w:rsidR="00516621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：</w:t>
      </w: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除報告者及工作人員</w:t>
      </w:r>
      <w:r w:rsidR="00516621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外，</w:t>
      </w:r>
      <w:proofErr w:type="gramStart"/>
      <w:r w:rsidR="00516621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一</w:t>
      </w:r>
      <w:proofErr w:type="gramEnd"/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率</w:t>
      </w:r>
      <w:proofErr w:type="gramStart"/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參加線上會議</w:t>
      </w:r>
      <w:proofErr w:type="gramEnd"/>
      <w:r w:rsidR="003D7132"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。</w:t>
      </w:r>
    </w:p>
    <w:p w:rsidR="007822D4" w:rsidRDefault="007822D4" w:rsidP="007822D4">
      <w:pPr>
        <w:autoSpaceDE w:val="0"/>
        <w:autoSpaceDN w:val="0"/>
        <w:adjustRightInd w:val="0"/>
        <w:spacing w:line="360" w:lineRule="auto"/>
        <w:ind w:left="504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7822D4" w:rsidRPr="007822D4" w:rsidRDefault="007822D4" w:rsidP="007822D4">
      <w:pPr>
        <w:autoSpaceDE w:val="0"/>
        <w:autoSpaceDN w:val="0"/>
        <w:adjustRightInd w:val="0"/>
        <w:spacing w:line="360" w:lineRule="auto"/>
        <w:ind w:left="504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E01FFC" w:rsidRPr="003D7132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01FFC">
        <w:rPr>
          <w:rFonts w:ascii="標楷體" w:eastAsia="標楷體" w:hAnsi="標楷體" w:cs="DFKaiShu-SB-Estd-BF" w:hint="eastAsia"/>
          <w:color w:val="00000A"/>
          <w:kern w:val="0"/>
          <w:szCs w:val="24"/>
        </w:rPr>
        <w:lastRenderedPageBreak/>
        <w:t>活動內容：</w:t>
      </w:r>
    </w:p>
    <w:tbl>
      <w:tblPr>
        <w:tblW w:w="878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4904"/>
        <w:gridCol w:w="1842"/>
      </w:tblGrid>
      <w:tr w:rsidR="003D7132" w:rsidRPr="003D7132" w:rsidTr="003D7132">
        <w:trPr>
          <w:trHeight w:val="20"/>
        </w:trPr>
        <w:tc>
          <w:tcPr>
            <w:tcW w:w="2043" w:type="dxa"/>
            <w:shd w:val="clear" w:color="auto" w:fill="D9D9D9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時間</w:t>
            </w:r>
          </w:p>
        </w:tc>
        <w:tc>
          <w:tcPr>
            <w:tcW w:w="4904" w:type="dxa"/>
            <w:shd w:val="clear" w:color="auto" w:fill="D9D9D9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活動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座長</w:t>
            </w:r>
          </w:p>
        </w:tc>
      </w:tr>
      <w:tr w:rsidR="003D7132" w:rsidRPr="003D7132" w:rsidTr="001E1799">
        <w:trPr>
          <w:trHeight w:val="20"/>
        </w:trPr>
        <w:tc>
          <w:tcPr>
            <w:tcW w:w="2043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09: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0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 </w:t>
            </w:r>
          </w:p>
        </w:tc>
        <w:tc>
          <w:tcPr>
            <w:tcW w:w="6746" w:type="dxa"/>
            <w:gridSpan w:val="2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報到</w:t>
            </w:r>
          </w:p>
        </w:tc>
      </w:tr>
      <w:tr w:rsidR="003D7132" w:rsidRPr="003D7132" w:rsidTr="001E1799">
        <w:trPr>
          <w:trHeight w:val="20"/>
        </w:trPr>
        <w:tc>
          <w:tcPr>
            <w:tcW w:w="2043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09: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>0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 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>15</w:t>
            </w:r>
            <w:r>
              <w:rPr>
                <w:rFonts w:ascii="標楷體" w:eastAsia="標楷體" w:hAnsi="標楷體"/>
                <w:szCs w:val="24"/>
                <w:lang w:bidi="zh-TW"/>
              </w:rPr>
              <w:t>: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>1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</w:p>
        </w:tc>
        <w:tc>
          <w:tcPr>
            <w:tcW w:w="6746" w:type="dxa"/>
            <w:gridSpan w:val="2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中華民國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解剖學學會</w:t>
            </w:r>
            <w:proofErr w:type="gramStart"/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第十七屆理監事</w:t>
            </w:r>
            <w:proofErr w:type="gramEnd"/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改選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 xml:space="preserve"> 投票</w:t>
            </w:r>
          </w:p>
        </w:tc>
      </w:tr>
      <w:tr w:rsidR="003D7132" w:rsidRPr="003D7132" w:rsidTr="003D7132">
        <w:trPr>
          <w:trHeight w:val="20"/>
        </w:trPr>
        <w:tc>
          <w:tcPr>
            <w:tcW w:w="2043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09: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2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 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09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:30</w:t>
            </w:r>
          </w:p>
        </w:tc>
        <w:tc>
          <w:tcPr>
            <w:tcW w:w="6746" w:type="dxa"/>
            <w:gridSpan w:val="2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理事長致詞</w:t>
            </w:r>
          </w:p>
        </w:tc>
      </w:tr>
      <w:tr w:rsidR="003D7132" w:rsidRPr="003D7132" w:rsidTr="003D7132">
        <w:trPr>
          <w:trHeight w:val="20"/>
        </w:trPr>
        <w:tc>
          <w:tcPr>
            <w:tcW w:w="2043" w:type="dxa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</w:p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09:30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 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1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1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: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0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</w:p>
        </w:tc>
        <w:tc>
          <w:tcPr>
            <w:tcW w:w="4904" w:type="dxa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>
              <w:rPr>
                <w:rFonts w:ascii="標楷體" w:eastAsia="標楷體" w:hAnsi="標楷體" w:hint="eastAsia"/>
                <w:szCs w:val="24"/>
                <w:lang w:bidi="zh-TW"/>
              </w:rPr>
              <w:t>中華民國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解剖學學會口頭論文得獎學生報告</w:t>
            </w:r>
          </w:p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博士組</w:t>
            </w:r>
          </w:p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1.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第一名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台灣大學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 xml:space="preserve">  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 xml:space="preserve">     郭庭均同學</w:t>
            </w:r>
          </w:p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2.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第二名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台灣大學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 xml:space="preserve">  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 xml:space="preserve">     陳又</w:t>
            </w:r>
            <w:proofErr w:type="gramStart"/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溱</w:t>
            </w:r>
            <w:proofErr w:type="gramEnd"/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同學</w:t>
            </w:r>
          </w:p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3.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第三名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陽明交通大學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 xml:space="preserve"> 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 xml:space="preserve">  楊添鈞同學</w:t>
            </w:r>
          </w:p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碩士組</w:t>
            </w:r>
          </w:p>
          <w:p w:rsidR="003D7132" w:rsidRPr="003D7132" w:rsidRDefault="003D7132" w:rsidP="003D7132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第一名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  <w:t xml:space="preserve">陽明交通大學 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 xml:space="preserve"> 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賴佳瑜同學</w:t>
            </w:r>
          </w:p>
          <w:p w:rsidR="003D7132" w:rsidRPr="003D7132" w:rsidRDefault="003D7132" w:rsidP="003D7132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第二名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  <w:t xml:space="preserve">台灣大學  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 xml:space="preserve">     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曹志瑜同學</w:t>
            </w:r>
          </w:p>
          <w:p w:rsidR="003D7132" w:rsidRPr="003D7132" w:rsidRDefault="003D7132" w:rsidP="003D7132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第三名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ab/>
              <w:t xml:space="preserve">台灣大學  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 xml:space="preserve">     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蔡昕樺同學</w:t>
            </w:r>
          </w:p>
        </w:tc>
        <w:tc>
          <w:tcPr>
            <w:tcW w:w="1842" w:type="dxa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蕭鎮源秘書長</w:t>
            </w:r>
          </w:p>
        </w:tc>
      </w:tr>
      <w:tr w:rsidR="003D7132" w:rsidRPr="003D7132" w:rsidTr="00233961">
        <w:trPr>
          <w:trHeight w:val="20"/>
        </w:trPr>
        <w:tc>
          <w:tcPr>
            <w:tcW w:w="2043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1</w:t>
            </w: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1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:00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 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12:00</w:t>
            </w:r>
          </w:p>
        </w:tc>
        <w:tc>
          <w:tcPr>
            <w:tcW w:w="6746" w:type="dxa"/>
            <w:gridSpan w:val="2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中華民國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解剖學學會會員大會</w:t>
            </w:r>
          </w:p>
        </w:tc>
      </w:tr>
      <w:tr w:rsidR="003D7132" w:rsidRPr="003D7132" w:rsidTr="00682439">
        <w:trPr>
          <w:trHeight w:val="20"/>
        </w:trPr>
        <w:tc>
          <w:tcPr>
            <w:tcW w:w="2043" w:type="dxa"/>
            <w:vAlign w:val="center"/>
          </w:tcPr>
          <w:p w:rsidR="003D7132" w:rsidRPr="003D7132" w:rsidRDefault="003D7132" w:rsidP="007822D4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12:00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 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1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>3</w:t>
            </w:r>
            <w:r w:rsidR="007822D4">
              <w:rPr>
                <w:rFonts w:ascii="標楷體" w:eastAsia="標楷體" w:hAnsi="標楷體"/>
                <w:szCs w:val="24"/>
                <w:lang w:bidi="zh-TW"/>
              </w:rPr>
              <w:t>: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>0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</w:p>
        </w:tc>
        <w:tc>
          <w:tcPr>
            <w:tcW w:w="6746" w:type="dxa"/>
            <w:gridSpan w:val="2"/>
            <w:vAlign w:val="center"/>
          </w:tcPr>
          <w:p w:rsidR="003D7132" w:rsidRPr="003D7132" w:rsidRDefault="006730FC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>
              <w:rPr>
                <w:rFonts w:ascii="標楷體" w:eastAsia="標楷體" w:hAnsi="標楷體"/>
                <w:szCs w:val="24"/>
                <w:lang w:bidi="zh-TW"/>
              </w:rPr>
              <w:t>午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>休</w:t>
            </w:r>
          </w:p>
        </w:tc>
      </w:tr>
      <w:tr w:rsidR="003D7132" w:rsidRPr="003D7132" w:rsidTr="003D7132">
        <w:trPr>
          <w:trHeight w:val="20"/>
        </w:trPr>
        <w:tc>
          <w:tcPr>
            <w:tcW w:w="2043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1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>3</w:t>
            </w:r>
            <w:r w:rsidR="007822D4">
              <w:rPr>
                <w:rFonts w:ascii="標楷體" w:eastAsia="標楷體" w:hAnsi="標楷體"/>
                <w:szCs w:val="24"/>
                <w:lang w:bidi="zh-TW"/>
              </w:rPr>
              <w:t>: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>0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 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1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>5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: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>0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</w:p>
        </w:tc>
        <w:tc>
          <w:tcPr>
            <w:tcW w:w="4904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創意解剖教學影片競賽 得獎影片展示</w:t>
            </w:r>
          </w:p>
        </w:tc>
        <w:tc>
          <w:tcPr>
            <w:tcW w:w="1842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徐佳福教授</w:t>
            </w:r>
          </w:p>
        </w:tc>
      </w:tr>
      <w:tr w:rsidR="003D7132" w:rsidRPr="003D7132" w:rsidTr="00725EBA">
        <w:trPr>
          <w:trHeight w:val="20"/>
        </w:trPr>
        <w:tc>
          <w:tcPr>
            <w:tcW w:w="2043" w:type="dxa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/>
                <w:szCs w:val="24"/>
                <w:lang w:bidi="zh-TW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>5</w:t>
            </w:r>
            <w:r>
              <w:rPr>
                <w:rFonts w:ascii="標楷體" w:eastAsia="標楷體" w:hAnsi="標楷體"/>
                <w:szCs w:val="24"/>
                <w:lang w:bidi="zh-TW"/>
              </w:rPr>
              <w:t>: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>1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0</w:t>
            </w:r>
            <w:r w:rsidR="007822D4">
              <w:rPr>
                <w:rFonts w:ascii="標楷體" w:eastAsia="標楷體" w:hAnsi="標楷體" w:hint="eastAsia"/>
                <w:szCs w:val="24"/>
                <w:lang w:bidi="zh-TW"/>
              </w:rPr>
              <w:t xml:space="preserve"> ~</w:t>
            </w:r>
          </w:p>
        </w:tc>
        <w:tc>
          <w:tcPr>
            <w:tcW w:w="6746" w:type="dxa"/>
            <w:gridSpan w:val="2"/>
            <w:vAlign w:val="center"/>
          </w:tcPr>
          <w:p w:rsidR="003D7132" w:rsidRPr="003D7132" w:rsidRDefault="003D7132" w:rsidP="003D7132">
            <w:pPr>
              <w:spacing w:line="360" w:lineRule="auto"/>
              <w:rPr>
                <w:rFonts w:ascii="標楷體" w:eastAsia="標楷體" w:hAnsi="標楷體"/>
                <w:szCs w:val="24"/>
                <w:lang w:bidi="zh-TW"/>
              </w:rPr>
            </w:pPr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中華民國</w:t>
            </w:r>
            <w:r w:rsidRPr="003D7132">
              <w:rPr>
                <w:rFonts w:ascii="標楷體" w:eastAsia="標楷體" w:hAnsi="標楷體"/>
                <w:szCs w:val="24"/>
                <w:lang w:bidi="zh-TW"/>
              </w:rPr>
              <w:t>解剖學學會</w:t>
            </w:r>
            <w:proofErr w:type="gramStart"/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第十七屆理監事</w:t>
            </w:r>
            <w:proofErr w:type="gramEnd"/>
            <w:r w:rsidRPr="003D7132">
              <w:rPr>
                <w:rFonts w:ascii="標楷體" w:eastAsia="標楷體" w:hAnsi="標楷體" w:hint="eastAsia"/>
                <w:szCs w:val="24"/>
                <w:lang w:bidi="zh-TW"/>
              </w:rPr>
              <w:t>改選</w:t>
            </w:r>
            <w:r>
              <w:rPr>
                <w:rFonts w:ascii="標楷體" w:eastAsia="標楷體" w:hAnsi="標楷體" w:hint="eastAsia"/>
                <w:szCs w:val="24"/>
                <w:lang w:bidi="zh-TW"/>
              </w:rPr>
              <w:t xml:space="preserve"> 開票</w:t>
            </w:r>
          </w:p>
        </w:tc>
      </w:tr>
    </w:tbl>
    <w:p w:rsidR="003D7132" w:rsidRPr="00E01FFC" w:rsidRDefault="003D7132" w:rsidP="003D7132">
      <w:pPr>
        <w:pStyle w:val="a3"/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3D7132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E01FFC">
        <w:rPr>
          <w:rFonts w:ascii="標楷體" w:eastAsia="標楷體" w:hAnsi="標楷體" w:cs="DFKaiShu-SB-Estd-BF" w:hint="eastAsia"/>
          <w:color w:val="000000"/>
          <w:kern w:val="0"/>
          <w:szCs w:val="24"/>
        </w:rPr>
        <w:t>應變機制規劃</w:t>
      </w:r>
    </w:p>
    <w:p w:rsidR="00B36D4B" w:rsidRDefault="003D7132" w:rsidP="00B36D4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 w:left="1418" w:hanging="85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3D7132">
        <w:rPr>
          <w:rFonts w:ascii="標楷體" w:eastAsia="標楷體" w:hAnsi="標楷體" w:cs="DFKaiShu-SB-Estd-BF" w:hint="eastAsia"/>
          <w:color w:val="000000"/>
          <w:kern w:val="0"/>
          <w:szCs w:val="24"/>
        </w:rPr>
        <w:t>集會活動環境規劃</w:t>
      </w:r>
      <w:r w:rsidRPr="003D7132">
        <w:rPr>
          <w:rFonts w:ascii="標楷體" w:eastAsia="標楷體" w:hAnsi="標楷體" w:cs="DFKaiShu-SB-Estd-BF"/>
          <w:color w:val="000000"/>
          <w:kern w:val="0"/>
          <w:szCs w:val="24"/>
        </w:rPr>
        <w:t>:</w:t>
      </w:r>
      <w:r w:rsid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製作宣導海報</w:t>
      </w:r>
      <w:r w:rsidR="006730FC">
        <w:rPr>
          <w:rFonts w:ascii="標楷體" w:eastAsia="標楷體" w:hAnsi="標楷體" w:cs="DFKaiShu-SB-Estd-BF" w:hint="eastAsia"/>
          <w:color w:val="000000"/>
          <w:kern w:val="0"/>
          <w:szCs w:val="24"/>
        </w:rPr>
        <w:t>、動線規畫海報，</w:t>
      </w:r>
      <w:r w:rsid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於活動現場呼籲參與會員</w:t>
      </w:r>
      <w:r w:rsidRPr="003D7132">
        <w:rPr>
          <w:rFonts w:ascii="標楷體" w:eastAsia="標楷體" w:hAnsi="標楷體" w:cs="DFKaiShu-SB-Estd-BF" w:hint="eastAsia"/>
          <w:color w:val="000000"/>
          <w:kern w:val="0"/>
          <w:szCs w:val="24"/>
        </w:rPr>
        <w:t>全</w:t>
      </w: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程配戴口罩、</w:t>
      </w:r>
      <w:r w:rsid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勤</w:t>
      </w: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洗手消毒、並保持適當社交距離。</w:t>
      </w:r>
    </w:p>
    <w:p w:rsidR="003D7132" w:rsidRPr="00B36D4B" w:rsidRDefault="003D7132" w:rsidP="00B36D4B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Chars="0" w:left="1418" w:hanging="851"/>
        <w:rPr>
          <w:rFonts w:ascii="標楷體" w:eastAsia="標楷體" w:hAnsi="標楷體" w:cs="DFKaiShu-SB-Estd-BF"/>
          <w:color w:val="000000"/>
          <w:kern w:val="0"/>
          <w:szCs w:val="24"/>
        </w:rPr>
      </w:pPr>
      <w:r w:rsidRPr="00B36D4B">
        <w:rPr>
          <w:rFonts w:ascii="標楷體" w:eastAsia="標楷體" w:hAnsi="標楷體" w:cs="DFKaiShu-SB-Estd-BF" w:hint="eastAsia"/>
          <w:color w:val="000000"/>
          <w:kern w:val="0"/>
          <w:szCs w:val="24"/>
        </w:rPr>
        <w:t>若工作人員或參加者在集會活動期間出現呼吸道症狀時，立即安排返家或就醫。</w:t>
      </w:r>
    </w:p>
    <w:p w:rsidR="003D7132" w:rsidRDefault="003D7132" w:rsidP="003D7132">
      <w:pPr>
        <w:pStyle w:val="a3"/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color w:val="000000"/>
          <w:kern w:val="0"/>
          <w:szCs w:val="24"/>
        </w:rPr>
      </w:pPr>
    </w:p>
    <w:p w:rsidR="00DD2473" w:rsidRPr="006730FC" w:rsidRDefault="00DD2473" w:rsidP="006730F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color w:val="000000"/>
          <w:kern w:val="0"/>
          <w:szCs w:val="24"/>
        </w:rPr>
        <w:lastRenderedPageBreak/>
        <w:t>防疫</w:t>
      </w:r>
      <w:r w:rsidRPr="006730FC">
        <w:rPr>
          <w:rFonts w:ascii="標楷體" w:eastAsia="標楷體" w:hAnsi="標楷體" w:cs="DFKaiShu-SB-Estd-BF" w:hint="eastAsia"/>
          <w:kern w:val="0"/>
          <w:szCs w:val="24"/>
        </w:rPr>
        <w:t>宣導規劃</w:t>
      </w:r>
    </w:p>
    <w:p w:rsidR="006730FC" w:rsidRPr="006730FC" w:rsidRDefault="006730FC" w:rsidP="006730F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活動舉辦前</w:t>
      </w:r>
      <w:r w:rsidRPr="006730FC">
        <w:rPr>
          <w:rFonts w:ascii="標楷體" w:eastAsia="標楷體" w:hAnsi="標楷體" w:cs="DFKaiShu-SB-Estd-BF"/>
          <w:kern w:val="0"/>
          <w:szCs w:val="24"/>
        </w:rPr>
        <w:t>:</w:t>
      </w:r>
    </w:p>
    <w:p w:rsidR="006730FC" w:rsidRDefault="006730FC" w:rsidP="006730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依國內外嚴重特殊傳染性肺炎</w:t>
      </w:r>
      <w:proofErr w:type="gramStart"/>
      <w:r w:rsidRPr="006730FC">
        <w:rPr>
          <w:rFonts w:ascii="標楷體" w:eastAsia="標楷體" w:hAnsi="標楷體" w:cs="DFKaiShu-SB-Estd-BF" w:hint="eastAsia"/>
          <w:kern w:val="0"/>
          <w:szCs w:val="24"/>
        </w:rPr>
        <w:t>疫</w:t>
      </w:r>
      <w:proofErr w:type="gramEnd"/>
      <w:r w:rsidRPr="006730FC">
        <w:rPr>
          <w:rFonts w:ascii="標楷體" w:eastAsia="標楷體" w:hAnsi="標楷體" w:cs="DFKaiShu-SB-Estd-BF" w:hint="eastAsia"/>
          <w:kern w:val="0"/>
          <w:szCs w:val="24"/>
        </w:rPr>
        <w:t>情現況，進行風險評估。</w:t>
      </w:r>
      <w:r>
        <w:rPr>
          <w:rFonts w:ascii="標楷體" w:eastAsia="標楷體" w:hAnsi="標楷體" w:cs="DFKaiShu-SB-Estd-BF" w:hint="eastAsia"/>
          <w:kern w:val="0"/>
          <w:szCs w:val="24"/>
        </w:rPr>
        <w:t>配合</w:t>
      </w:r>
      <w:r w:rsidRPr="006730FC">
        <w:rPr>
          <w:rFonts w:ascii="標楷體" w:eastAsia="標楷體" w:hAnsi="標楷體" w:cs="DFKaiShu-SB-Estd-BF" w:hint="eastAsia"/>
          <w:kern w:val="0"/>
          <w:szCs w:val="24"/>
        </w:rPr>
        <w:t>中央流行</w:t>
      </w:r>
      <w:proofErr w:type="gramStart"/>
      <w:r w:rsidRPr="006730FC">
        <w:rPr>
          <w:rFonts w:ascii="標楷體" w:eastAsia="標楷體" w:hAnsi="標楷體" w:cs="DFKaiShu-SB-Estd-BF" w:hint="eastAsia"/>
          <w:kern w:val="0"/>
          <w:szCs w:val="24"/>
        </w:rPr>
        <w:t>疫</w:t>
      </w:r>
      <w:proofErr w:type="gramEnd"/>
      <w:r w:rsidRPr="006730FC">
        <w:rPr>
          <w:rFonts w:ascii="標楷體" w:eastAsia="標楷體" w:hAnsi="標楷體" w:cs="DFKaiShu-SB-Estd-BF" w:hint="eastAsia"/>
          <w:kern w:val="0"/>
          <w:szCs w:val="24"/>
        </w:rPr>
        <w:t>情指揮中心防疫指示</w:t>
      </w:r>
      <w:r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730FC" w:rsidRDefault="006730FC" w:rsidP="006730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關注</w:t>
      </w:r>
      <w:proofErr w:type="gramStart"/>
      <w:r w:rsidRPr="006730FC">
        <w:rPr>
          <w:rFonts w:ascii="標楷體" w:eastAsia="標楷體" w:hAnsi="標楷體" w:cs="DFKaiShu-SB-Estd-BF" w:hint="eastAsia"/>
          <w:kern w:val="0"/>
          <w:szCs w:val="24"/>
        </w:rPr>
        <w:t>疫</w:t>
      </w:r>
      <w:proofErr w:type="gramEnd"/>
      <w:r w:rsidRPr="006730FC">
        <w:rPr>
          <w:rFonts w:ascii="標楷體" w:eastAsia="標楷體" w:hAnsi="標楷體" w:cs="DFKaiShu-SB-Estd-BF" w:hint="eastAsia"/>
          <w:kern w:val="0"/>
          <w:szCs w:val="24"/>
        </w:rPr>
        <w:t>情建立應變機制，例如於活動期間發現疑似案例，應立即讓個案安排與他人隔離，立刻通報</w:t>
      </w:r>
      <w:r>
        <w:rPr>
          <w:rFonts w:ascii="標楷體" w:eastAsia="標楷體" w:hAnsi="標楷體" w:cs="DFKaiShu-SB-Estd-BF" w:hint="eastAsia"/>
          <w:kern w:val="0"/>
          <w:szCs w:val="24"/>
        </w:rPr>
        <w:t>台北市</w:t>
      </w:r>
      <w:r w:rsidRPr="006730FC">
        <w:rPr>
          <w:rFonts w:ascii="標楷體" w:eastAsia="標楷體" w:hAnsi="標楷體" w:cs="DFKaiShu-SB-Estd-BF" w:hint="eastAsia"/>
          <w:kern w:val="0"/>
          <w:szCs w:val="24"/>
        </w:rPr>
        <w:t>衛生局。</w:t>
      </w:r>
    </w:p>
    <w:p w:rsidR="006730FC" w:rsidRDefault="006730FC" w:rsidP="006730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備足相關防護用品，包含活動場所應有充足之洗手設備。另依據活動的人數及時間，備妥備用酒精或</w:t>
      </w:r>
      <w:proofErr w:type="gramStart"/>
      <w:r w:rsidRPr="006730FC">
        <w:rPr>
          <w:rFonts w:ascii="標楷體" w:eastAsia="標楷體" w:hAnsi="標楷體" w:cs="DFKaiShu-SB-Estd-BF" w:hint="eastAsia"/>
          <w:kern w:val="0"/>
          <w:szCs w:val="24"/>
        </w:rPr>
        <w:t>乾洗手液及</w:t>
      </w:r>
      <w:proofErr w:type="gramEnd"/>
      <w:r w:rsidRPr="006730FC">
        <w:rPr>
          <w:rFonts w:ascii="標楷體" w:eastAsia="標楷體" w:hAnsi="標楷體" w:cs="DFKaiShu-SB-Estd-BF" w:hint="eastAsia"/>
          <w:kern w:val="0"/>
          <w:szCs w:val="24"/>
        </w:rPr>
        <w:t>口罩等。</w:t>
      </w:r>
    </w:p>
    <w:p w:rsidR="006730FC" w:rsidRPr="006730FC" w:rsidRDefault="006730FC" w:rsidP="006730F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座位安排有適當之距離，避免增加近距離感染風險。</w:t>
      </w:r>
    </w:p>
    <w:p w:rsidR="006730FC" w:rsidRPr="006730FC" w:rsidRDefault="006730FC" w:rsidP="006730FC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活動期間</w:t>
      </w:r>
      <w:r w:rsidRPr="006730FC">
        <w:rPr>
          <w:rFonts w:ascii="標楷體" w:eastAsia="標楷體" w:hAnsi="標楷體" w:cs="DFKaiShu-SB-Estd-BF"/>
          <w:kern w:val="0"/>
          <w:szCs w:val="24"/>
        </w:rPr>
        <w:t>:</w:t>
      </w:r>
    </w:p>
    <w:p w:rsidR="006730FC" w:rsidRPr="006730FC" w:rsidRDefault="006730FC" w:rsidP="006730F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活動入口處</w:t>
      </w:r>
      <w:r w:rsidRPr="006730FC">
        <w:rPr>
          <w:rFonts w:ascii="標楷體" w:eastAsia="標楷體" w:hAnsi="標楷體" w:cs="DFKaiShu-SB-Estd-BF"/>
          <w:kern w:val="0"/>
          <w:szCs w:val="24"/>
        </w:rPr>
        <w:t>:</w:t>
      </w:r>
    </w:p>
    <w:p w:rsidR="009038FA" w:rsidRDefault="006730FC" w:rsidP="006730F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2240" w:hanging="490"/>
        <w:rPr>
          <w:rFonts w:ascii="標楷體" w:eastAsia="標楷體" w:hAnsi="標楷體" w:cs="DFKaiShu-SB-Estd-BF"/>
          <w:kern w:val="0"/>
          <w:szCs w:val="24"/>
        </w:rPr>
      </w:pPr>
      <w:r w:rsidRPr="009A573A">
        <w:rPr>
          <w:rFonts w:ascii="標楷體" w:eastAsia="標楷體" w:hAnsi="標楷體" w:cs="DFKaiShu-SB-Estd-BF" w:hint="eastAsia"/>
          <w:kern w:val="0"/>
          <w:szCs w:val="24"/>
        </w:rPr>
        <w:t>於各入口處安排專人量測體溫</w:t>
      </w:r>
      <w:r w:rsidR="009038FA" w:rsidRPr="009A573A">
        <w:rPr>
          <w:rFonts w:ascii="標楷體" w:eastAsia="標楷體" w:hAnsi="標楷體" w:cs="DFKaiShu-SB-Estd-BF" w:hint="eastAsia"/>
          <w:kern w:val="0"/>
          <w:szCs w:val="24"/>
        </w:rPr>
        <w:t>，</w:t>
      </w:r>
      <w:r w:rsidRPr="009A573A">
        <w:rPr>
          <w:rFonts w:ascii="標楷體" w:eastAsia="標楷體" w:hAnsi="標楷體" w:cs="DFKaiShu-SB-Estd-BF" w:hint="eastAsia"/>
          <w:kern w:val="0"/>
          <w:szCs w:val="24"/>
        </w:rPr>
        <w:t>及提供酒精或</w:t>
      </w:r>
      <w:proofErr w:type="gramStart"/>
      <w:r w:rsidRPr="009A573A">
        <w:rPr>
          <w:rFonts w:ascii="標楷體" w:eastAsia="標楷體" w:hAnsi="標楷體" w:cs="DFKaiShu-SB-Estd-BF" w:hint="eastAsia"/>
          <w:kern w:val="0"/>
          <w:szCs w:val="24"/>
        </w:rPr>
        <w:t>乾洗手供參與者</w:t>
      </w:r>
      <w:proofErr w:type="gramEnd"/>
      <w:r w:rsidRPr="009A573A">
        <w:rPr>
          <w:rFonts w:ascii="標楷體" w:eastAsia="標楷體" w:hAnsi="標楷體" w:cs="DFKaiShu-SB-Estd-BF" w:hint="eastAsia"/>
          <w:kern w:val="0"/>
          <w:szCs w:val="24"/>
        </w:rPr>
        <w:t>消毒</w:t>
      </w:r>
      <w:proofErr w:type="gramStart"/>
      <w:r w:rsidRPr="009A573A">
        <w:rPr>
          <w:rFonts w:ascii="標楷體" w:eastAsia="標楷體" w:hAnsi="標楷體" w:cs="DFKaiShu-SB-Estd-BF" w:hint="eastAsia"/>
          <w:kern w:val="0"/>
          <w:szCs w:val="24"/>
        </w:rPr>
        <w:t>手部後再</w:t>
      </w:r>
      <w:proofErr w:type="gramEnd"/>
      <w:r w:rsidRPr="009A573A">
        <w:rPr>
          <w:rFonts w:ascii="標楷體" w:eastAsia="標楷體" w:hAnsi="標楷體" w:cs="DFKaiShu-SB-Estd-BF" w:hint="eastAsia"/>
          <w:kern w:val="0"/>
          <w:szCs w:val="24"/>
        </w:rPr>
        <w:t>入場。</w:t>
      </w:r>
    </w:p>
    <w:p w:rsidR="009038FA" w:rsidRDefault="009038FA" w:rsidP="006730F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2240" w:hanging="49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所有參加人員</w:t>
      </w:r>
      <w:r w:rsidRPr="006730FC">
        <w:rPr>
          <w:rFonts w:ascii="標楷體" w:eastAsia="標楷體" w:hAnsi="標楷體" w:cs="DFKaiShu-SB-Estd-BF"/>
          <w:kern w:val="0"/>
          <w:szCs w:val="24"/>
        </w:rPr>
        <w:t>(</w:t>
      </w:r>
      <w:r w:rsidRPr="006730FC">
        <w:rPr>
          <w:rFonts w:ascii="標楷體" w:eastAsia="標楷體" w:hAnsi="標楷體" w:cs="DFKaiShu-SB-Estd-BF" w:hint="eastAsia"/>
          <w:kern w:val="0"/>
          <w:szCs w:val="24"/>
        </w:rPr>
        <w:t>含工作人員</w:t>
      </w:r>
      <w:r w:rsidRPr="006730FC">
        <w:rPr>
          <w:rFonts w:ascii="標楷體" w:eastAsia="標楷體" w:hAnsi="標楷體" w:cs="DFKaiShu-SB-Estd-BF"/>
          <w:kern w:val="0"/>
          <w:szCs w:val="24"/>
        </w:rPr>
        <w:t>)</w:t>
      </w:r>
      <w:r>
        <w:rPr>
          <w:rFonts w:ascii="標楷體" w:eastAsia="標楷體" w:hAnsi="標楷體" w:cs="DFKaiShu-SB-Estd-BF" w:hint="eastAsia"/>
          <w:kern w:val="0"/>
          <w:szCs w:val="24"/>
        </w:rPr>
        <w:t>一律於</w:t>
      </w:r>
      <w:r w:rsidR="009A01FA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>8</w:t>
      </w:r>
      <w:r w:rsidR="009A01FA"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>
        <w:rPr>
          <w:rFonts w:ascii="標楷體" w:eastAsia="標楷體" w:hAnsi="標楷體" w:cs="DFKaiShu-SB-Estd-BF" w:hint="eastAsia"/>
          <w:kern w:val="0"/>
          <w:szCs w:val="24"/>
        </w:rPr>
        <w:t>樓報到櫃台先填寫完整健康聲明書。</w:t>
      </w:r>
    </w:p>
    <w:p w:rsidR="009038FA" w:rsidRDefault="006730FC" w:rsidP="006730F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2240" w:hanging="490"/>
        <w:rPr>
          <w:rFonts w:ascii="標楷體" w:eastAsia="標楷體" w:hAnsi="標楷體" w:cs="DFKaiShu-SB-Estd-BF"/>
          <w:kern w:val="0"/>
          <w:szCs w:val="24"/>
        </w:rPr>
      </w:pPr>
      <w:r w:rsidRPr="009038FA">
        <w:rPr>
          <w:rFonts w:ascii="標楷體" w:eastAsia="標楷體" w:hAnsi="標楷體" w:cs="DFKaiShu-SB-Estd-BF" w:hint="eastAsia"/>
          <w:kern w:val="0"/>
          <w:szCs w:val="24"/>
        </w:rPr>
        <w:t>有發燒者</w:t>
      </w:r>
      <w:r w:rsidRPr="009038FA">
        <w:rPr>
          <w:rFonts w:ascii="標楷體" w:eastAsia="標楷體" w:hAnsi="標楷體" w:cs="DFKaiShu-SB-Estd-BF"/>
          <w:kern w:val="0"/>
          <w:szCs w:val="24"/>
        </w:rPr>
        <w:t>(</w:t>
      </w:r>
      <w:r w:rsidRPr="009038FA">
        <w:rPr>
          <w:rFonts w:ascii="標楷體" w:eastAsia="標楷體" w:hAnsi="標楷體" w:cs="DFKaiShu-SB-Estd-BF" w:hint="eastAsia"/>
          <w:kern w:val="0"/>
          <w:szCs w:val="24"/>
        </w:rPr>
        <w:t>額溫</w:t>
      </w:r>
      <w:proofErr w:type="gramStart"/>
      <w:r w:rsidRPr="009038FA">
        <w:rPr>
          <w:rFonts w:ascii="標楷體" w:eastAsia="標楷體" w:hAnsi="標楷體" w:cs="DFKaiShu-SB-Estd-BF" w:hint="eastAsia"/>
          <w:kern w:val="0"/>
          <w:szCs w:val="24"/>
        </w:rPr>
        <w:t>≧</w:t>
      </w:r>
      <w:proofErr w:type="gramEnd"/>
      <w:r w:rsidRPr="009038FA">
        <w:rPr>
          <w:rFonts w:ascii="標楷體" w:eastAsia="標楷體" w:hAnsi="標楷體" w:cs="DFKaiShu-SB-Estd-BF"/>
          <w:kern w:val="0"/>
          <w:szCs w:val="24"/>
        </w:rPr>
        <w:t>37.5</w:t>
      </w:r>
      <w:r w:rsidRPr="009038FA">
        <w:rPr>
          <w:rFonts w:ascii="標楷體" w:eastAsia="標楷體" w:hAnsi="標楷體" w:cs="DFKaiShu-SB-Estd-BF" w:hint="eastAsia"/>
          <w:kern w:val="0"/>
          <w:szCs w:val="24"/>
        </w:rPr>
        <w:t>°</w:t>
      </w:r>
      <w:r w:rsidRPr="009038FA">
        <w:rPr>
          <w:rFonts w:ascii="標楷體" w:eastAsia="標楷體" w:hAnsi="標楷體" w:cs="DFKaiShu-SB-Estd-BF"/>
          <w:kern w:val="0"/>
          <w:szCs w:val="24"/>
        </w:rPr>
        <w:t>C)</w:t>
      </w:r>
      <w:r w:rsidRPr="009038FA">
        <w:rPr>
          <w:rFonts w:ascii="標楷體" w:eastAsia="標楷體" w:hAnsi="標楷體" w:cs="DFKaiShu-SB-Estd-BF" w:hint="eastAsia"/>
          <w:kern w:val="0"/>
          <w:szCs w:val="24"/>
        </w:rPr>
        <w:t>或呼吸道症狀</w:t>
      </w:r>
      <w:r w:rsidR="009038FA">
        <w:rPr>
          <w:rFonts w:ascii="標楷體" w:eastAsia="標楷體" w:hAnsi="標楷體" w:cs="DFKaiShu-SB-Estd-BF" w:hint="eastAsia"/>
          <w:kern w:val="0"/>
          <w:szCs w:val="24"/>
        </w:rPr>
        <w:t>或其他相關症狀</w:t>
      </w:r>
      <w:r w:rsidRPr="009038FA">
        <w:rPr>
          <w:rFonts w:ascii="標楷體" w:eastAsia="標楷體" w:hAnsi="標楷體" w:cs="DFKaiShu-SB-Estd-BF" w:hint="eastAsia"/>
          <w:kern w:val="0"/>
          <w:szCs w:val="24"/>
        </w:rPr>
        <w:t>者禁止</w:t>
      </w:r>
      <w:r w:rsidR="009038FA">
        <w:rPr>
          <w:rFonts w:ascii="標楷體" w:eastAsia="標楷體" w:hAnsi="標楷體" w:cs="DFKaiShu-SB-Estd-BF" w:hint="eastAsia"/>
          <w:kern w:val="0"/>
          <w:szCs w:val="24"/>
        </w:rPr>
        <w:t>進入會</w:t>
      </w:r>
      <w:r w:rsidRPr="009038FA">
        <w:rPr>
          <w:rFonts w:ascii="標楷體" w:eastAsia="標楷體" w:hAnsi="標楷體" w:cs="DFKaiShu-SB-Estd-BF" w:hint="eastAsia"/>
          <w:kern w:val="0"/>
          <w:szCs w:val="24"/>
        </w:rPr>
        <w:t>場</w:t>
      </w:r>
      <w:r w:rsidRPr="009038FA">
        <w:rPr>
          <w:rFonts w:ascii="標楷體" w:eastAsia="標楷體" w:hAnsi="標楷體" w:cs="DFKaiShu-SB-Estd-BF"/>
          <w:kern w:val="0"/>
          <w:szCs w:val="24"/>
        </w:rPr>
        <w:t>;</w:t>
      </w:r>
      <w:r w:rsidR="009038FA">
        <w:rPr>
          <w:rFonts w:ascii="標楷體" w:eastAsia="標楷體" w:hAnsi="標楷體" w:cs="DFKaiShu-SB-Estd-BF" w:hint="eastAsia"/>
          <w:kern w:val="0"/>
          <w:szCs w:val="24"/>
        </w:rPr>
        <w:t>發現疑似案例者，</w:t>
      </w:r>
      <w:r w:rsidRPr="009038FA">
        <w:rPr>
          <w:rFonts w:ascii="標楷體" w:eastAsia="標楷體" w:hAnsi="標楷體" w:cs="DFKaiShu-SB-Estd-BF" w:hint="eastAsia"/>
          <w:kern w:val="0"/>
          <w:szCs w:val="24"/>
        </w:rPr>
        <w:t>即刻通報</w:t>
      </w:r>
      <w:r w:rsidR="009038FA">
        <w:rPr>
          <w:rFonts w:ascii="標楷體" w:eastAsia="標楷體" w:hAnsi="標楷體" w:cs="DFKaiShu-SB-Estd-BF" w:hint="eastAsia"/>
          <w:kern w:val="0"/>
          <w:szCs w:val="24"/>
        </w:rPr>
        <w:t>台北市</w:t>
      </w:r>
      <w:r w:rsidRPr="009038FA">
        <w:rPr>
          <w:rFonts w:ascii="標楷體" w:eastAsia="標楷體" w:hAnsi="標楷體" w:cs="DFKaiShu-SB-Estd-BF" w:hint="eastAsia"/>
          <w:kern w:val="0"/>
          <w:szCs w:val="24"/>
        </w:rPr>
        <w:t>衛生局。</w:t>
      </w:r>
    </w:p>
    <w:p w:rsidR="006730FC" w:rsidRPr="009038FA" w:rsidRDefault="006730FC" w:rsidP="006730FC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Chars="0" w:left="2240" w:hanging="490"/>
        <w:rPr>
          <w:rFonts w:ascii="標楷體" w:eastAsia="標楷體" w:hAnsi="標楷體" w:cs="DFKaiShu-SB-Estd-BF"/>
          <w:kern w:val="0"/>
          <w:szCs w:val="24"/>
        </w:rPr>
      </w:pPr>
      <w:r w:rsidRPr="009038FA">
        <w:rPr>
          <w:rFonts w:ascii="標楷體" w:eastAsia="標楷體" w:hAnsi="標楷體" w:cs="DFKaiShu-SB-Estd-BF" w:hint="eastAsia"/>
          <w:kern w:val="0"/>
          <w:szCs w:val="24"/>
        </w:rPr>
        <w:t>加強呼吸道禮節、手部消毒等宣導，加強衛教宣導及個人衛生防護。</w:t>
      </w:r>
    </w:p>
    <w:p w:rsidR="006730FC" w:rsidRDefault="006730F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6730FC">
        <w:rPr>
          <w:rFonts w:ascii="標楷體" w:eastAsia="標楷體" w:hAnsi="標楷體" w:cs="DFKaiShu-SB-Estd-BF" w:hint="eastAsia"/>
          <w:kern w:val="0"/>
          <w:szCs w:val="24"/>
        </w:rPr>
        <w:t>所有入場人員</w:t>
      </w:r>
      <w:r w:rsidRPr="006730FC">
        <w:rPr>
          <w:rFonts w:ascii="標楷體" w:eastAsia="標楷體" w:hAnsi="標楷體" w:cs="DFKaiShu-SB-Estd-BF"/>
          <w:kern w:val="0"/>
          <w:szCs w:val="24"/>
        </w:rPr>
        <w:t>(</w:t>
      </w:r>
      <w:r w:rsidRPr="006730FC">
        <w:rPr>
          <w:rFonts w:ascii="標楷體" w:eastAsia="標楷體" w:hAnsi="標楷體" w:cs="DFKaiShu-SB-Estd-BF" w:hint="eastAsia"/>
          <w:kern w:val="0"/>
          <w:szCs w:val="24"/>
        </w:rPr>
        <w:t>含工作人員</w:t>
      </w:r>
      <w:r w:rsidRPr="006730FC">
        <w:rPr>
          <w:rFonts w:ascii="標楷體" w:eastAsia="標楷體" w:hAnsi="標楷體" w:cs="DFKaiShu-SB-Estd-BF"/>
          <w:kern w:val="0"/>
          <w:szCs w:val="24"/>
        </w:rPr>
        <w:t>)</w:t>
      </w:r>
      <w:r w:rsidRPr="006730FC">
        <w:rPr>
          <w:rFonts w:ascii="標楷體" w:eastAsia="標楷體" w:hAnsi="標楷體" w:cs="DFKaiShu-SB-Estd-BF" w:hint="eastAsia"/>
          <w:kern w:val="0"/>
          <w:szCs w:val="24"/>
        </w:rPr>
        <w:t>全程一律配戴口罩。</w:t>
      </w:r>
      <w:proofErr w:type="gramStart"/>
      <w:r w:rsidRPr="006730FC">
        <w:rPr>
          <w:rFonts w:ascii="標楷體" w:eastAsia="標楷體" w:hAnsi="標楷體" w:cs="DFKaiShu-SB-Estd-BF" w:hint="eastAsia"/>
          <w:kern w:val="0"/>
          <w:szCs w:val="24"/>
        </w:rPr>
        <w:t>未配戴</w:t>
      </w:r>
      <w:proofErr w:type="gramEnd"/>
      <w:r w:rsidRPr="006730FC">
        <w:rPr>
          <w:rFonts w:ascii="標楷體" w:eastAsia="標楷體" w:hAnsi="標楷體" w:cs="DFKaiShu-SB-Estd-BF" w:hint="eastAsia"/>
          <w:kern w:val="0"/>
          <w:szCs w:val="24"/>
        </w:rPr>
        <w:t>口罩者一律禁止進入活動會場。</w:t>
      </w:r>
    </w:p>
    <w:p w:rsidR="009A573A" w:rsidRPr="009A573A" w:rsidRDefault="000416B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報到處、</w:t>
      </w:r>
      <w:r w:rsidR="009038FA">
        <w:rPr>
          <w:rFonts w:ascii="標楷體" w:eastAsia="標楷體" w:hAnsi="標楷體" w:cs="DFKaiShu-SB-Estd-BF" w:hint="eastAsia"/>
          <w:kern w:val="0"/>
          <w:szCs w:val="24"/>
        </w:rPr>
        <w:t>實體</w:t>
      </w:r>
      <w:r w:rsidR="006730FC" w:rsidRPr="009A573A">
        <w:rPr>
          <w:rFonts w:ascii="標楷體" w:eastAsia="標楷體" w:hAnsi="標楷體" w:cs="DFKaiShu-SB-Estd-BF" w:hint="eastAsia"/>
          <w:kern w:val="0"/>
          <w:szCs w:val="24"/>
        </w:rPr>
        <w:t>會</w:t>
      </w:r>
      <w:r w:rsidR="009038FA">
        <w:rPr>
          <w:rFonts w:ascii="標楷體" w:eastAsia="標楷體" w:hAnsi="標楷體" w:cs="DFKaiShu-SB-Estd-BF" w:hint="eastAsia"/>
          <w:kern w:val="0"/>
          <w:szCs w:val="24"/>
        </w:rPr>
        <w:t>議</w:t>
      </w:r>
      <w:r>
        <w:rPr>
          <w:rFonts w:ascii="標楷體" w:eastAsia="標楷體" w:hAnsi="標楷體" w:cs="DFKaiShu-SB-Estd-BF" w:hint="eastAsia"/>
          <w:kern w:val="0"/>
          <w:szCs w:val="24"/>
        </w:rPr>
        <w:t>及投票</w:t>
      </w:r>
      <w:r w:rsidR="009038FA">
        <w:rPr>
          <w:rFonts w:ascii="標楷體" w:eastAsia="標楷體" w:hAnsi="標楷體" w:cs="DFKaiShu-SB-Estd-BF" w:hint="eastAsia"/>
          <w:kern w:val="0"/>
          <w:szCs w:val="24"/>
        </w:rPr>
        <w:t>現</w:t>
      </w:r>
      <w:r w:rsidR="006730FC" w:rsidRPr="009A573A">
        <w:rPr>
          <w:rFonts w:ascii="標楷體" w:eastAsia="標楷體" w:hAnsi="標楷體" w:cs="DFKaiShu-SB-Estd-BF" w:hint="eastAsia"/>
          <w:kern w:val="0"/>
          <w:szCs w:val="24"/>
        </w:rPr>
        <w:t>場內（80</w:t>
      </w:r>
      <w:r w:rsidR="009A01FA"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6730FC" w:rsidRPr="009A573A">
        <w:rPr>
          <w:rFonts w:ascii="標楷體" w:eastAsia="標楷體" w:hAnsi="標楷體" w:cs="DFKaiShu-SB-Estd-BF" w:hint="eastAsia"/>
          <w:kern w:val="0"/>
          <w:szCs w:val="24"/>
        </w:rPr>
        <w:t>會議室）</w:t>
      </w:r>
      <w:proofErr w:type="gramStart"/>
      <w:r w:rsidR="006730FC" w:rsidRPr="009A573A">
        <w:rPr>
          <w:rFonts w:ascii="標楷體" w:eastAsia="標楷體" w:hAnsi="標楷體" w:cs="DFKaiShu-SB-Estd-BF" w:hint="eastAsia"/>
          <w:kern w:val="0"/>
          <w:szCs w:val="24"/>
        </w:rPr>
        <w:t>採</w:t>
      </w:r>
      <w:proofErr w:type="gramEnd"/>
      <w:r w:rsidR="006730FC" w:rsidRPr="009A573A">
        <w:rPr>
          <w:rFonts w:ascii="標楷體" w:eastAsia="標楷體" w:hAnsi="標楷體" w:cs="DFKaiShu-SB-Estd-BF" w:hint="eastAsia"/>
          <w:kern w:val="0"/>
          <w:szCs w:val="24"/>
        </w:rPr>
        <w:t>固定座位且為梅花座、</w:t>
      </w:r>
      <w:proofErr w:type="gramStart"/>
      <w:r w:rsidR="006730FC" w:rsidRPr="009A573A">
        <w:rPr>
          <w:rFonts w:ascii="標楷體" w:eastAsia="標楷體" w:hAnsi="標楷體" w:cs="DFKaiShu-SB-Estd-BF" w:hint="eastAsia"/>
          <w:kern w:val="0"/>
          <w:szCs w:val="24"/>
        </w:rPr>
        <w:t>實聯制</w:t>
      </w:r>
      <w:proofErr w:type="gramEnd"/>
      <w:r w:rsidR="006730FC" w:rsidRPr="009A573A">
        <w:rPr>
          <w:rFonts w:ascii="標楷體" w:eastAsia="標楷體" w:hAnsi="標楷體" w:hint="eastAsia"/>
          <w:szCs w:val="24"/>
        </w:rPr>
        <w:t>、禁止飲食</w:t>
      </w:r>
      <w:r w:rsidR="006730FC" w:rsidRPr="000416BC">
        <w:rPr>
          <w:rFonts w:ascii="標楷體" w:eastAsia="標楷體" w:hAnsi="標楷體" w:cs="DFKaiShu-SB-Estd-BF" w:hint="eastAsia"/>
          <w:kern w:val="0"/>
          <w:szCs w:val="24"/>
        </w:rPr>
        <w:t>。</w:t>
      </w:r>
      <w:r w:rsidRPr="000416BC">
        <w:rPr>
          <w:rFonts w:ascii="標楷體" w:eastAsia="標楷體" w:hAnsi="標楷體" w:cs="DFKaiShu-SB-Estd-BF"/>
          <w:kern w:val="0"/>
          <w:szCs w:val="24"/>
        </w:rPr>
        <w:t>空間</w:t>
      </w:r>
      <w:r>
        <w:rPr>
          <w:rFonts w:ascii="標楷體" w:eastAsia="標楷體" w:hAnsi="標楷體" w:cs="DFKaiShu-SB-Estd-BF" w:hint="eastAsia"/>
          <w:kern w:val="0"/>
          <w:szCs w:val="24"/>
        </w:rPr>
        <w:t>及動線規畫</w:t>
      </w:r>
      <w:r w:rsidRPr="000416BC">
        <w:rPr>
          <w:rFonts w:ascii="標楷體" w:eastAsia="標楷體" w:hAnsi="標楷體" w:cs="DFKaiShu-SB-Estd-BF"/>
          <w:kern w:val="0"/>
          <w:szCs w:val="24"/>
        </w:rPr>
        <w:t>至少1.5米/人(2.25平方米/人)</w:t>
      </w:r>
      <w:r>
        <w:rPr>
          <w:rFonts w:ascii="標楷體" w:eastAsia="標楷體" w:hAnsi="標楷體" w:cs="DFKaiShu-SB-Estd-BF"/>
          <w:kern w:val="0"/>
          <w:szCs w:val="24"/>
        </w:rPr>
        <w:t>。</w:t>
      </w:r>
    </w:p>
    <w:p w:rsidR="009A573A" w:rsidRDefault="006730F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A573A">
        <w:rPr>
          <w:rFonts w:ascii="標楷體" w:eastAsia="標楷體" w:hAnsi="標楷體" w:cs="DFKaiShu-SB-Estd-BF" w:hint="eastAsia"/>
          <w:kern w:val="0"/>
          <w:szCs w:val="24"/>
        </w:rPr>
        <w:t>維持現場環境衛生、留意參與人員健康狀況。</w:t>
      </w:r>
    </w:p>
    <w:p w:rsidR="009A573A" w:rsidRDefault="006730F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A573A">
        <w:rPr>
          <w:rFonts w:ascii="標楷體" w:eastAsia="標楷體" w:hAnsi="標楷體" w:cs="DFKaiShu-SB-Estd-BF" w:hint="eastAsia"/>
          <w:kern w:val="0"/>
          <w:szCs w:val="24"/>
        </w:rPr>
        <w:t>活動中加強宣導保持社交距離。</w:t>
      </w:r>
    </w:p>
    <w:p w:rsidR="009A573A" w:rsidRDefault="006730F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A573A">
        <w:rPr>
          <w:rFonts w:ascii="標楷體" w:eastAsia="標楷體" w:hAnsi="標楷體" w:cs="DFKaiShu-SB-Estd-BF" w:hint="eastAsia"/>
          <w:kern w:val="0"/>
          <w:szCs w:val="24"/>
        </w:rPr>
        <w:t>公共廁所加強消毒頻率。</w:t>
      </w:r>
    </w:p>
    <w:p w:rsidR="009A573A" w:rsidRDefault="000416B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lastRenderedPageBreak/>
        <w:t>會議現場提供點心餐盒外帶使用，禁止於</w:t>
      </w:r>
      <w:r w:rsidR="006C66C9">
        <w:rPr>
          <w:rFonts w:ascii="標楷體" w:eastAsia="標楷體" w:hAnsi="標楷體" w:cs="DFKaiShu-SB-Estd-BF" w:hint="eastAsia"/>
          <w:kern w:val="0"/>
          <w:szCs w:val="24"/>
        </w:rPr>
        <w:t>802室內</w:t>
      </w:r>
      <w:r>
        <w:rPr>
          <w:rFonts w:ascii="標楷體" w:eastAsia="標楷體" w:hAnsi="標楷體" w:cs="DFKaiShu-SB-Estd-BF" w:hint="eastAsia"/>
          <w:kern w:val="0"/>
          <w:szCs w:val="24"/>
        </w:rPr>
        <w:t>會議現場</w:t>
      </w:r>
      <w:r w:rsidR="006C66C9">
        <w:rPr>
          <w:rFonts w:ascii="標楷體" w:eastAsia="標楷體" w:hAnsi="標楷體" w:cs="DFKaiShu-SB-Estd-BF" w:hint="eastAsia"/>
          <w:kern w:val="0"/>
          <w:szCs w:val="24"/>
        </w:rPr>
        <w:t>內用</w:t>
      </w:r>
      <w:r w:rsidR="009A573A" w:rsidRPr="009A573A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9A573A" w:rsidRDefault="006730F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A573A">
        <w:rPr>
          <w:rFonts w:ascii="標楷體" w:eastAsia="標楷體" w:hAnsi="標楷體" w:cs="DFKaiShu-SB-Estd-BF" w:hint="eastAsia"/>
          <w:kern w:val="0"/>
          <w:szCs w:val="24"/>
        </w:rPr>
        <w:t>所有工作人員自行健康管理，身體若有不適</w:t>
      </w:r>
      <w:r w:rsidR="009A573A">
        <w:rPr>
          <w:rFonts w:ascii="標楷體" w:eastAsia="標楷體" w:hAnsi="標楷體" w:cs="DFKaiShu-SB-Estd-BF" w:hint="eastAsia"/>
          <w:kern w:val="0"/>
          <w:szCs w:val="24"/>
        </w:rPr>
        <w:t>立即</w:t>
      </w:r>
      <w:r w:rsidRPr="009A573A">
        <w:rPr>
          <w:rFonts w:ascii="標楷體" w:eastAsia="標楷體" w:hAnsi="標楷體" w:cs="DFKaiShu-SB-Estd-BF" w:hint="eastAsia"/>
          <w:kern w:val="0"/>
          <w:szCs w:val="24"/>
        </w:rPr>
        <w:t>暫停支援活動，並告知活動負責人。</w:t>
      </w:r>
    </w:p>
    <w:p w:rsidR="009A573A" w:rsidRDefault="006730F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A573A">
        <w:rPr>
          <w:rFonts w:ascii="標楷體" w:eastAsia="標楷體" w:hAnsi="標楷體" w:cs="DFKaiShu-SB-Estd-BF" w:hint="eastAsia"/>
          <w:kern w:val="0"/>
          <w:szCs w:val="24"/>
        </w:rPr>
        <w:t>為利</w:t>
      </w:r>
      <w:r w:rsidR="009A573A">
        <w:rPr>
          <w:rFonts w:ascii="標楷體" w:eastAsia="標楷體" w:hAnsi="標楷體" w:cs="DFKaiShu-SB-Estd-BF" w:hint="eastAsia"/>
          <w:kern w:val="0"/>
          <w:szCs w:val="24"/>
        </w:rPr>
        <w:t>即時</w:t>
      </w:r>
      <w:r w:rsidRPr="009A573A">
        <w:rPr>
          <w:rFonts w:ascii="標楷體" w:eastAsia="標楷體" w:hAnsi="標楷體" w:cs="DFKaiShu-SB-Estd-BF" w:hint="eastAsia"/>
          <w:kern w:val="0"/>
          <w:szCs w:val="24"/>
        </w:rPr>
        <w:t>通知防疫相關訊息，請現場參加</w:t>
      </w:r>
      <w:r w:rsidR="009A573A">
        <w:rPr>
          <w:rFonts w:ascii="標楷體" w:eastAsia="標楷體" w:hAnsi="標楷體" w:cs="DFKaiShu-SB-Estd-BF" w:hint="eastAsia"/>
          <w:kern w:val="0"/>
          <w:szCs w:val="24"/>
        </w:rPr>
        <w:t>人</w:t>
      </w:r>
      <w:r w:rsidRPr="009A573A">
        <w:rPr>
          <w:rFonts w:ascii="標楷體" w:eastAsia="標楷體" w:hAnsi="標楷體" w:cs="DFKaiShu-SB-Estd-BF" w:hint="eastAsia"/>
          <w:kern w:val="0"/>
          <w:szCs w:val="24"/>
        </w:rPr>
        <w:t>員</w:t>
      </w:r>
      <w:r w:rsidR="009A573A">
        <w:rPr>
          <w:rFonts w:ascii="標楷體" w:eastAsia="標楷體" w:hAnsi="標楷體" w:cs="DFKaiShu-SB-Estd-BF" w:hint="eastAsia"/>
          <w:kern w:val="0"/>
          <w:szCs w:val="24"/>
        </w:rPr>
        <w:t>全程</w:t>
      </w:r>
      <w:r w:rsidRPr="009A573A">
        <w:rPr>
          <w:rFonts w:ascii="標楷體" w:eastAsia="標楷體" w:hAnsi="標楷體" w:cs="DFKaiShu-SB-Estd-BF" w:hint="eastAsia"/>
          <w:kern w:val="0"/>
          <w:szCs w:val="24"/>
        </w:rPr>
        <w:t>攜帶手機。</w:t>
      </w:r>
    </w:p>
    <w:p w:rsidR="006730FC" w:rsidRPr="00750623" w:rsidRDefault="006730FC" w:rsidP="006730FC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9A573A">
        <w:rPr>
          <w:rFonts w:ascii="標楷體" w:eastAsia="標楷體" w:hAnsi="標楷體" w:cs="DFKaiShu-SB-Estd-BF" w:hint="eastAsia"/>
          <w:kern w:val="0"/>
          <w:szCs w:val="24"/>
        </w:rPr>
        <w:t>防疫設施及防護用品準備</w:t>
      </w:r>
      <w:r w:rsidRPr="009A573A">
        <w:rPr>
          <w:rFonts w:ascii="標楷體" w:eastAsia="標楷體" w:hAnsi="標楷體" w:cs="DFKaiShu-SB-Estd-BF"/>
          <w:kern w:val="0"/>
          <w:szCs w:val="24"/>
        </w:rPr>
        <w:t>:</w:t>
      </w:r>
      <w:r w:rsidRPr="009A573A">
        <w:rPr>
          <w:rFonts w:ascii="標楷體" w:eastAsia="標楷體" w:hAnsi="標楷體" w:cs="DFKaiShu-SB-Estd-BF" w:hint="eastAsia"/>
          <w:kern w:val="0"/>
          <w:szCs w:val="24"/>
        </w:rPr>
        <w:t>活動現場備足夠酒精或乾洗</w:t>
      </w:r>
      <w:proofErr w:type="gramStart"/>
      <w:r w:rsidRPr="009A573A">
        <w:rPr>
          <w:rFonts w:ascii="標楷體" w:eastAsia="標楷體" w:hAnsi="標楷體" w:cs="DFKaiShu-SB-Estd-BF" w:hint="eastAsia"/>
          <w:kern w:val="0"/>
          <w:szCs w:val="24"/>
        </w:rPr>
        <w:t>手液</w:t>
      </w:r>
      <w:r w:rsidRPr="009A573A">
        <w:rPr>
          <w:rFonts w:ascii="標楷體" w:eastAsia="標楷體" w:hAnsi="標楷體" w:cs="DFKaiShu-SB-Estd-BF"/>
          <w:kern w:val="0"/>
          <w:szCs w:val="24"/>
        </w:rPr>
        <w:t>/</w:t>
      </w:r>
      <w:r w:rsidRPr="009A573A">
        <w:rPr>
          <w:rFonts w:ascii="標楷體" w:eastAsia="標楷體" w:hAnsi="標楷體" w:cs="DFKaiShu-SB-Estd-BF" w:hint="eastAsia"/>
          <w:kern w:val="0"/>
          <w:szCs w:val="24"/>
        </w:rPr>
        <w:t>額溫槍</w:t>
      </w:r>
      <w:proofErr w:type="gramEnd"/>
      <w:r w:rsidRPr="009A573A">
        <w:rPr>
          <w:rFonts w:ascii="標楷體" w:eastAsia="標楷體" w:hAnsi="標楷體" w:cs="DFKaiShu-SB-Estd-BF" w:hint="eastAsia"/>
          <w:kern w:val="0"/>
          <w:szCs w:val="24"/>
        </w:rPr>
        <w:t>或等防</w:t>
      </w:r>
      <w:r w:rsidRPr="00750623">
        <w:rPr>
          <w:rFonts w:ascii="標楷體" w:eastAsia="標楷體" w:hAnsi="標楷體" w:cs="DFKaiShu-SB-Estd-BF" w:hint="eastAsia"/>
          <w:kern w:val="0"/>
          <w:szCs w:val="24"/>
        </w:rPr>
        <w:t>疫用品。</w:t>
      </w:r>
    </w:p>
    <w:p w:rsidR="006730FC" w:rsidRPr="00750623" w:rsidRDefault="00DD2473" w:rsidP="001F4354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750623">
        <w:rPr>
          <w:rFonts w:ascii="標楷體" w:eastAsia="標楷體" w:hAnsi="標楷體" w:cs="DFKaiShu-SB-Estd-BF" w:hint="eastAsia"/>
          <w:kern w:val="0"/>
          <w:szCs w:val="24"/>
        </w:rPr>
        <w:t>防疫後送醫療機關：</w:t>
      </w:r>
      <w:r w:rsidR="001F4354" w:rsidRPr="00750623">
        <w:rPr>
          <w:rFonts w:ascii="標楷體" w:eastAsia="標楷體" w:hAnsi="標楷體" w:cs="DFKaiShu-SB-Estd-BF" w:hint="eastAsia"/>
          <w:kern w:val="0"/>
          <w:szCs w:val="24"/>
        </w:rPr>
        <w:t>台灣大學醫學院附設醫院，</w:t>
      </w:r>
      <w:r w:rsidRPr="00750623">
        <w:rPr>
          <w:rFonts w:ascii="標楷體" w:eastAsia="標楷體" w:hAnsi="標楷體" w:cs="DFKaiShu-SB-Estd-BF" w:hint="eastAsia"/>
          <w:kern w:val="0"/>
          <w:szCs w:val="24"/>
        </w:rPr>
        <w:t>電話：</w:t>
      </w:r>
      <w:r w:rsidR="001F4354" w:rsidRPr="00750623">
        <w:rPr>
          <w:rFonts w:ascii="標楷體" w:eastAsia="標楷體" w:hAnsi="標楷體" w:cs="DFKaiShu-SB-Estd-BF"/>
          <w:kern w:val="0"/>
          <w:szCs w:val="24"/>
        </w:rPr>
        <w:t>02</w:t>
      </w:r>
      <w:r w:rsidR="001F4354" w:rsidRPr="00750623">
        <w:rPr>
          <w:rFonts w:ascii="標楷體" w:eastAsia="標楷體" w:hAnsi="標楷體" w:cs="DFKaiShu-SB-Estd-BF" w:hint="eastAsia"/>
          <w:kern w:val="0"/>
          <w:szCs w:val="24"/>
        </w:rPr>
        <w:t>-</w:t>
      </w:r>
      <w:r w:rsidR="001F4354" w:rsidRPr="00750623">
        <w:rPr>
          <w:rFonts w:ascii="標楷體" w:eastAsia="標楷體" w:hAnsi="標楷體" w:cs="DFKaiShu-SB-Estd-BF"/>
          <w:kern w:val="0"/>
          <w:szCs w:val="24"/>
        </w:rPr>
        <w:t>23123456</w:t>
      </w:r>
      <w:r w:rsidRPr="00750623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1F4354" w:rsidRPr="00750623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750623">
        <w:rPr>
          <w:rFonts w:ascii="標楷體" w:eastAsia="標楷體" w:hAnsi="標楷體" w:cs="DFKaiShu-SB-Estd-BF" w:hint="eastAsia"/>
          <w:kern w:val="0"/>
          <w:szCs w:val="24"/>
        </w:rPr>
        <w:t>防疫聯絡人</w:t>
      </w:r>
      <w:r w:rsidRPr="00750623">
        <w:rPr>
          <w:rFonts w:ascii="標楷體" w:eastAsia="標楷體" w:hAnsi="標楷體" w:cs="DFKaiShu-SB-Estd-BF"/>
          <w:kern w:val="0"/>
          <w:szCs w:val="24"/>
        </w:rPr>
        <w:t xml:space="preserve">: </w:t>
      </w:r>
    </w:p>
    <w:p w:rsidR="006730FC" w:rsidRPr="00750623" w:rsidRDefault="001F4354" w:rsidP="001F4354">
      <w:pPr>
        <w:pStyle w:val="a3"/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750623">
        <w:rPr>
          <w:rFonts w:ascii="標楷體" w:eastAsia="標楷體" w:hAnsi="標楷體" w:cs="DFKaiShu-SB-Estd-BF" w:hint="eastAsia"/>
          <w:kern w:val="0"/>
          <w:szCs w:val="24"/>
        </w:rPr>
        <w:t>陳天華，</w:t>
      </w:r>
      <w:r w:rsidR="00402DA6" w:rsidRPr="00750623">
        <w:rPr>
          <w:rFonts w:ascii="標楷體" w:eastAsia="標楷體" w:hAnsi="標楷體" w:cs="DFKaiShu-SB-Estd-BF" w:hint="eastAsia"/>
          <w:kern w:val="0"/>
          <w:szCs w:val="24"/>
        </w:rPr>
        <w:t>0935-518221</w:t>
      </w:r>
    </w:p>
    <w:p w:rsidR="001F4354" w:rsidRPr="00750623" w:rsidRDefault="001F4354" w:rsidP="001F4354">
      <w:pPr>
        <w:pStyle w:val="a3"/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750623">
        <w:rPr>
          <w:rFonts w:ascii="標楷體" w:eastAsia="標楷體" w:hAnsi="標楷體" w:cs="DFKaiShu-SB-Estd-BF" w:hint="eastAsia"/>
          <w:kern w:val="0"/>
          <w:szCs w:val="24"/>
        </w:rPr>
        <w:t>蕭鎮源，</w:t>
      </w:r>
      <w:r w:rsidR="00402DA6" w:rsidRPr="00750623">
        <w:rPr>
          <w:rFonts w:ascii="標楷體" w:eastAsia="標楷體" w:hAnsi="標楷體" w:cs="DFKaiShu-SB-Estd-BF" w:hint="eastAsia"/>
          <w:kern w:val="0"/>
          <w:szCs w:val="24"/>
        </w:rPr>
        <w:t>0987-879655</w:t>
      </w:r>
    </w:p>
    <w:p w:rsidR="001F4354" w:rsidRPr="00750623" w:rsidRDefault="001F4354" w:rsidP="001F4354">
      <w:pPr>
        <w:pStyle w:val="a3"/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750623">
        <w:rPr>
          <w:rFonts w:ascii="標楷體" w:eastAsia="標楷體" w:hAnsi="標楷體" w:cs="DFKaiShu-SB-Estd-BF" w:hint="eastAsia"/>
          <w:kern w:val="0"/>
          <w:szCs w:val="24"/>
        </w:rPr>
        <w:t>蔡佩君，</w:t>
      </w:r>
      <w:r w:rsidR="00402DA6" w:rsidRPr="00750623">
        <w:rPr>
          <w:rFonts w:ascii="標楷體" w:eastAsia="標楷體" w:hAnsi="標楷體" w:cs="DFKaiShu-SB-Estd-BF" w:hint="eastAsia"/>
          <w:kern w:val="0"/>
          <w:szCs w:val="24"/>
        </w:rPr>
        <w:t>0920-305845</w:t>
      </w:r>
    </w:p>
    <w:p w:rsidR="000D0EAD" w:rsidRPr="00750623" w:rsidRDefault="00DD2473" w:rsidP="003D7132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標楷體" w:eastAsia="標楷體" w:hAnsi="標楷體" w:cs="DFKaiShu-SB-Estd-BF"/>
          <w:kern w:val="0"/>
          <w:szCs w:val="24"/>
        </w:rPr>
      </w:pPr>
      <w:r w:rsidRPr="00750623">
        <w:rPr>
          <w:rFonts w:ascii="標楷體" w:eastAsia="標楷體" w:hAnsi="標楷體" w:cs="DFKaiShu-SB-Estd-BF" w:hint="eastAsia"/>
          <w:kern w:val="0"/>
          <w:szCs w:val="24"/>
        </w:rPr>
        <w:t>防疫就醫流程</w:t>
      </w:r>
      <w:r w:rsidRPr="00750623">
        <w:rPr>
          <w:rFonts w:ascii="標楷體" w:eastAsia="標楷體" w:hAnsi="標楷體" w:cs="DFKaiShu-SB-Estd-BF"/>
          <w:kern w:val="0"/>
          <w:szCs w:val="24"/>
        </w:rPr>
        <w:t>:</w:t>
      </w:r>
    </w:p>
    <w:p w:rsidR="00516621" w:rsidRPr="00516621" w:rsidRDefault="0042028C" w:rsidP="0042028C">
      <w:pPr>
        <w:pStyle w:val="a4"/>
        <w:spacing w:before="3"/>
        <w:ind w:leftChars="-129" w:left="-137" w:rightChars="-496" w:right="-1190" w:hangingChars="72" w:hanging="173"/>
        <w:rPr>
          <w:rFonts w:ascii="標楷體" w:eastAsia="標楷體" w:hAnsi="標楷體"/>
          <w:sz w:val="24"/>
          <w:szCs w:val="24"/>
          <w:lang w:val="en-US"/>
        </w:rPr>
      </w:pPr>
      <w:r>
        <w:rPr>
          <w:rFonts w:ascii="標楷體" w:eastAsia="標楷體" w:hAnsi="標楷體"/>
          <w:noProof/>
          <w:sz w:val="24"/>
          <w:szCs w:val="24"/>
          <w:lang w:val="en-US" w:bidi="ar-SA"/>
        </w:rPr>
        <w:drawing>
          <wp:inline distT="0" distB="0" distL="0" distR="0">
            <wp:extent cx="6000750" cy="3890442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72" cy="3892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16621" w:rsidRPr="00516621" w:rsidSect="003A0272">
      <w:headerReference w:type="default" r:id="rId11"/>
      <w:footerReference w:type="default" r:id="rId12"/>
      <w:pgSz w:w="11906" w:h="16838"/>
      <w:pgMar w:top="1144" w:right="1133" w:bottom="709" w:left="1276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B5" w:rsidRDefault="009D36B5" w:rsidP="00402DA6">
      <w:r>
        <w:separator/>
      </w:r>
    </w:p>
  </w:endnote>
  <w:endnote w:type="continuationSeparator" w:id="0">
    <w:p w:rsidR="009D36B5" w:rsidRDefault="009D36B5" w:rsidP="0040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6068973"/>
      <w:docPartObj>
        <w:docPartGallery w:val="Page Numbers (Bottom of Page)"/>
        <w:docPartUnique/>
      </w:docPartObj>
    </w:sdtPr>
    <w:sdtEndPr/>
    <w:sdtContent>
      <w:p w:rsidR="00402DA6" w:rsidRDefault="002A2FD4" w:rsidP="00A7589E">
        <w:pPr>
          <w:pStyle w:val="aa"/>
          <w:jc w:val="right"/>
        </w:pPr>
        <w:r>
          <w:fldChar w:fldCharType="begin"/>
        </w:r>
        <w:r w:rsidR="00402DA6">
          <w:instrText>PAGE   \* MERGEFORMAT</w:instrText>
        </w:r>
        <w:r>
          <w:fldChar w:fldCharType="separate"/>
        </w:r>
        <w:r w:rsidR="002B578E" w:rsidRPr="002B578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B5" w:rsidRDefault="009D36B5" w:rsidP="00402DA6">
      <w:r>
        <w:separator/>
      </w:r>
    </w:p>
  </w:footnote>
  <w:footnote w:type="continuationSeparator" w:id="0">
    <w:p w:rsidR="009D36B5" w:rsidRDefault="009D36B5" w:rsidP="0040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272" w:rsidRDefault="003A0272" w:rsidP="003A0272">
    <w:pPr>
      <w:pStyle w:val="a8"/>
      <w:tabs>
        <w:tab w:val="clear" w:pos="8306"/>
        <w:tab w:val="right" w:pos="9214"/>
      </w:tabs>
      <w:ind w:rightChars="-118" w:right="-283"/>
      <w:jc w:val="right"/>
    </w:pPr>
    <w:r>
      <w:rPr>
        <w:noProof/>
      </w:rPr>
      <w:drawing>
        <wp:inline distT="0" distB="0" distL="0" distR="0">
          <wp:extent cx="2699309" cy="541325"/>
          <wp:effectExtent l="0" t="0" r="635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學會 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09" cy="5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272" w:rsidRDefault="003A02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847"/>
    <w:multiLevelType w:val="hybridMultilevel"/>
    <w:tmpl w:val="715C5B76"/>
    <w:lvl w:ilvl="0" w:tplc="3F783E86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2E6AC4"/>
    <w:multiLevelType w:val="hybridMultilevel"/>
    <w:tmpl w:val="41F8131E"/>
    <w:lvl w:ilvl="0" w:tplc="424CED56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19882275"/>
    <w:multiLevelType w:val="hybridMultilevel"/>
    <w:tmpl w:val="6EF4F4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F66D57"/>
    <w:multiLevelType w:val="hybridMultilevel"/>
    <w:tmpl w:val="F4A04BF2"/>
    <w:lvl w:ilvl="0" w:tplc="ECD8BB7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EDD1066"/>
    <w:multiLevelType w:val="hybridMultilevel"/>
    <w:tmpl w:val="878A2F32"/>
    <w:lvl w:ilvl="0" w:tplc="E2D839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EF35901"/>
    <w:multiLevelType w:val="hybridMultilevel"/>
    <w:tmpl w:val="797053EA"/>
    <w:lvl w:ilvl="0" w:tplc="DFF8B438">
      <w:start w:val="1"/>
      <w:numFmt w:val="taiwaneseCountingThousand"/>
      <w:lvlText w:val="(%1)、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>
    <w:nsid w:val="30AD0E8F"/>
    <w:multiLevelType w:val="hybridMultilevel"/>
    <w:tmpl w:val="63CAB6AC"/>
    <w:lvl w:ilvl="0" w:tplc="DFF8B4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B9467B"/>
    <w:multiLevelType w:val="hybridMultilevel"/>
    <w:tmpl w:val="55FE7D18"/>
    <w:lvl w:ilvl="0" w:tplc="DFF8B438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4A58EB"/>
    <w:multiLevelType w:val="hybridMultilevel"/>
    <w:tmpl w:val="1F9C0036"/>
    <w:lvl w:ilvl="0" w:tplc="DFF8B438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1C565B1"/>
    <w:multiLevelType w:val="hybridMultilevel"/>
    <w:tmpl w:val="0A34C2B4"/>
    <w:lvl w:ilvl="0" w:tplc="2DE4E59C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A03FC2"/>
    <w:multiLevelType w:val="hybridMultilevel"/>
    <w:tmpl w:val="60A64178"/>
    <w:lvl w:ilvl="0" w:tplc="AAE0F4E4">
      <w:start w:val="2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5607A8"/>
    <w:multiLevelType w:val="hybridMultilevel"/>
    <w:tmpl w:val="E92CCA04"/>
    <w:lvl w:ilvl="0" w:tplc="A81CCA1A">
      <w:start w:val="1"/>
      <w:numFmt w:val="decimal"/>
      <w:lvlText w:val="%1."/>
      <w:lvlJc w:val="left"/>
      <w:pPr>
        <w:ind w:left="213" w:hanging="214"/>
        <w:jc w:val="left"/>
      </w:pPr>
      <w:rPr>
        <w:rFonts w:ascii="SimSun" w:eastAsia="SimSun" w:hAnsi="SimSun" w:cs="SimSun" w:hint="default"/>
        <w:spacing w:val="-1"/>
        <w:w w:val="100"/>
        <w:sz w:val="19"/>
        <w:szCs w:val="19"/>
        <w:lang w:val="zh-TW" w:eastAsia="zh-TW" w:bidi="zh-TW"/>
      </w:rPr>
    </w:lvl>
    <w:lvl w:ilvl="1" w:tplc="D2F0DCC2">
      <w:numFmt w:val="bullet"/>
      <w:lvlText w:val="•"/>
      <w:lvlJc w:val="left"/>
      <w:pPr>
        <w:ind w:left="571" w:hanging="214"/>
      </w:pPr>
      <w:rPr>
        <w:rFonts w:hint="default"/>
        <w:lang w:val="zh-TW" w:eastAsia="zh-TW" w:bidi="zh-TW"/>
      </w:rPr>
    </w:lvl>
    <w:lvl w:ilvl="2" w:tplc="A3EC04D4">
      <w:numFmt w:val="bullet"/>
      <w:lvlText w:val="•"/>
      <w:lvlJc w:val="left"/>
      <w:pPr>
        <w:ind w:left="923" w:hanging="214"/>
      </w:pPr>
      <w:rPr>
        <w:rFonts w:hint="default"/>
        <w:lang w:val="zh-TW" w:eastAsia="zh-TW" w:bidi="zh-TW"/>
      </w:rPr>
    </w:lvl>
    <w:lvl w:ilvl="3" w:tplc="8F9608CC">
      <w:numFmt w:val="bullet"/>
      <w:lvlText w:val="•"/>
      <w:lvlJc w:val="left"/>
      <w:pPr>
        <w:ind w:left="1275" w:hanging="214"/>
      </w:pPr>
      <w:rPr>
        <w:rFonts w:hint="default"/>
        <w:lang w:val="zh-TW" w:eastAsia="zh-TW" w:bidi="zh-TW"/>
      </w:rPr>
    </w:lvl>
    <w:lvl w:ilvl="4" w:tplc="C172B6E4">
      <w:numFmt w:val="bullet"/>
      <w:lvlText w:val="•"/>
      <w:lvlJc w:val="left"/>
      <w:pPr>
        <w:ind w:left="1627" w:hanging="214"/>
      </w:pPr>
      <w:rPr>
        <w:rFonts w:hint="default"/>
        <w:lang w:val="zh-TW" w:eastAsia="zh-TW" w:bidi="zh-TW"/>
      </w:rPr>
    </w:lvl>
    <w:lvl w:ilvl="5" w:tplc="BC9C3C2A">
      <w:numFmt w:val="bullet"/>
      <w:lvlText w:val="•"/>
      <w:lvlJc w:val="left"/>
      <w:pPr>
        <w:ind w:left="1979" w:hanging="214"/>
      </w:pPr>
      <w:rPr>
        <w:rFonts w:hint="default"/>
        <w:lang w:val="zh-TW" w:eastAsia="zh-TW" w:bidi="zh-TW"/>
      </w:rPr>
    </w:lvl>
    <w:lvl w:ilvl="6" w:tplc="A3322262">
      <w:numFmt w:val="bullet"/>
      <w:lvlText w:val="•"/>
      <w:lvlJc w:val="left"/>
      <w:pPr>
        <w:ind w:left="2331" w:hanging="214"/>
      </w:pPr>
      <w:rPr>
        <w:rFonts w:hint="default"/>
        <w:lang w:val="zh-TW" w:eastAsia="zh-TW" w:bidi="zh-TW"/>
      </w:rPr>
    </w:lvl>
    <w:lvl w:ilvl="7" w:tplc="81DC4C6E">
      <w:numFmt w:val="bullet"/>
      <w:lvlText w:val="•"/>
      <w:lvlJc w:val="left"/>
      <w:pPr>
        <w:ind w:left="2683" w:hanging="214"/>
      </w:pPr>
      <w:rPr>
        <w:rFonts w:hint="default"/>
        <w:lang w:val="zh-TW" w:eastAsia="zh-TW" w:bidi="zh-TW"/>
      </w:rPr>
    </w:lvl>
    <w:lvl w:ilvl="8" w:tplc="A74A40B2">
      <w:numFmt w:val="bullet"/>
      <w:lvlText w:val="•"/>
      <w:lvlJc w:val="left"/>
      <w:pPr>
        <w:ind w:left="3035" w:hanging="214"/>
      </w:pPr>
      <w:rPr>
        <w:rFonts w:hint="default"/>
        <w:lang w:val="zh-TW" w:eastAsia="zh-TW" w:bidi="zh-TW"/>
      </w:rPr>
    </w:lvl>
  </w:abstractNum>
  <w:abstractNum w:abstractNumId="12">
    <w:nsid w:val="4E6F2F8C"/>
    <w:multiLevelType w:val="hybridMultilevel"/>
    <w:tmpl w:val="AA7E38FE"/>
    <w:lvl w:ilvl="0" w:tplc="33384A02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73E3FB9"/>
    <w:multiLevelType w:val="hybridMultilevel"/>
    <w:tmpl w:val="A886A884"/>
    <w:lvl w:ilvl="0" w:tplc="1E46EEF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993EC7"/>
    <w:multiLevelType w:val="hybridMultilevel"/>
    <w:tmpl w:val="3AE82074"/>
    <w:lvl w:ilvl="0" w:tplc="39943350">
      <w:start w:val="2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80B07FF"/>
    <w:multiLevelType w:val="hybridMultilevel"/>
    <w:tmpl w:val="F4E0EAF0"/>
    <w:lvl w:ilvl="0" w:tplc="BA8AAF22">
      <w:start w:val="1"/>
      <w:numFmt w:val="decimal"/>
      <w:lvlText w:val="%1."/>
      <w:lvlJc w:val="left"/>
      <w:pPr>
        <w:ind w:left="213" w:hanging="214"/>
        <w:jc w:val="left"/>
      </w:pPr>
      <w:rPr>
        <w:rFonts w:ascii="SimSun" w:eastAsia="SimSun" w:hAnsi="SimSun" w:cs="SimSun" w:hint="default"/>
        <w:w w:val="100"/>
        <w:sz w:val="19"/>
        <w:szCs w:val="19"/>
        <w:lang w:val="zh-TW" w:eastAsia="zh-TW" w:bidi="zh-TW"/>
      </w:rPr>
    </w:lvl>
    <w:lvl w:ilvl="1" w:tplc="3CF27668">
      <w:numFmt w:val="bullet"/>
      <w:lvlText w:val="•"/>
      <w:lvlJc w:val="left"/>
      <w:pPr>
        <w:ind w:left="541" w:hanging="214"/>
      </w:pPr>
      <w:rPr>
        <w:rFonts w:hint="default"/>
        <w:lang w:val="zh-TW" w:eastAsia="zh-TW" w:bidi="zh-TW"/>
      </w:rPr>
    </w:lvl>
    <w:lvl w:ilvl="2" w:tplc="D1A075BC">
      <w:numFmt w:val="bullet"/>
      <w:lvlText w:val="•"/>
      <w:lvlJc w:val="left"/>
      <w:pPr>
        <w:ind w:left="863" w:hanging="214"/>
      </w:pPr>
      <w:rPr>
        <w:rFonts w:hint="default"/>
        <w:lang w:val="zh-TW" w:eastAsia="zh-TW" w:bidi="zh-TW"/>
      </w:rPr>
    </w:lvl>
    <w:lvl w:ilvl="3" w:tplc="4BA09312">
      <w:numFmt w:val="bullet"/>
      <w:lvlText w:val="•"/>
      <w:lvlJc w:val="left"/>
      <w:pPr>
        <w:ind w:left="1185" w:hanging="214"/>
      </w:pPr>
      <w:rPr>
        <w:rFonts w:hint="default"/>
        <w:lang w:val="zh-TW" w:eastAsia="zh-TW" w:bidi="zh-TW"/>
      </w:rPr>
    </w:lvl>
    <w:lvl w:ilvl="4" w:tplc="96D4BDC4">
      <w:numFmt w:val="bullet"/>
      <w:lvlText w:val="•"/>
      <w:lvlJc w:val="left"/>
      <w:pPr>
        <w:ind w:left="1507" w:hanging="214"/>
      </w:pPr>
      <w:rPr>
        <w:rFonts w:hint="default"/>
        <w:lang w:val="zh-TW" w:eastAsia="zh-TW" w:bidi="zh-TW"/>
      </w:rPr>
    </w:lvl>
    <w:lvl w:ilvl="5" w:tplc="98625870">
      <w:numFmt w:val="bullet"/>
      <w:lvlText w:val="•"/>
      <w:lvlJc w:val="left"/>
      <w:pPr>
        <w:ind w:left="1829" w:hanging="214"/>
      </w:pPr>
      <w:rPr>
        <w:rFonts w:hint="default"/>
        <w:lang w:val="zh-TW" w:eastAsia="zh-TW" w:bidi="zh-TW"/>
      </w:rPr>
    </w:lvl>
    <w:lvl w:ilvl="6" w:tplc="2BC46546">
      <w:numFmt w:val="bullet"/>
      <w:lvlText w:val="•"/>
      <w:lvlJc w:val="left"/>
      <w:pPr>
        <w:ind w:left="2151" w:hanging="214"/>
      </w:pPr>
      <w:rPr>
        <w:rFonts w:hint="default"/>
        <w:lang w:val="zh-TW" w:eastAsia="zh-TW" w:bidi="zh-TW"/>
      </w:rPr>
    </w:lvl>
    <w:lvl w:ilvl="7" w:tplc="8422AB08">
      <w:numFmt w:val="bullet"/>
      <w:lvlText w:val="•"/>
      <w:lvlJc w:val="left"/>
      <w:pPr>
        <w:ind w:left="2473" w:hanging="214"/>
      </w:pPr>
      <w:rPr>
        <w:rFonts w:hint="default"/>
        <w:lang w:val="zh-TW" w:eastAsia="zh-TW" w:bidi="zh-TW"/>
      </w:rPr>
    </w:lvl>
    <w:lvl w:ilvl="8" w:tplc="E6B07554">
      <w:numFmt w:val="bullet"/>
      <w:lvlText w:val="•"/>
      <w:lvlJc w:val="left"/>
      <w:pPr>
        <w:ind w:left="2795" w:hanging="214"/>
      </w:pPr>
      <w:rPr>
        <w:rFonts w:hint="default"/>
        <w:lang w:val="zh-TW" w:eastAsia="zh-TW" w:bidi="zh-TW"/>
      </w:rPr>
    </w:lvl>
  </w:abstractNum>
  <w:abstractNum w:abstractNumId="16">
    <w:nsid w:val="7936550B"/>
    <w:multiLevelType w:val="hybridMultilevel"/>
    <w:tmpl w:val="7F2C34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"/>
  </w:num>
  <w:num w:numId="3">
    <w:abstractNumId w:val="16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73"/>
    <w:rsid w:val="00017AEE"/>
    <w:rsid w:val="000416BC"/>
    <w:rsid w:val="000D0EAD"/>
    <w:rsid w:val="000F36AA"/>
    <w:rsid w:val="001F4354"/>
    <w:rsid w:val="00207334"/>
    <w:rsid w:val="002A2FD4"/>
    <w:rsid w:val="002B578E"/>
    <w:rsid w:val="003A0272"/>
    <w:rsid w:val="003D7132"/>
    <w:rsid w:val="00402DA6"/>
    <w:rsid w:val="0042028C"/>
    <w:rsid w:val="00462F79"/>
    <w:rsid w:val="00516621"/>
    <w:rsid w:val="005816C2"/>
    <w:rsid w:val="00647B0B"/>
    <w:rsid w:val="006607F8"/>
    <w:rsid w:val="00664318"/>
    <w:rsid w:val="006730FC"/>
    <w:rsid w:val="006C66C9"/>
    <w:rsid w:val="00750623"/>
    <w:rsid w:val="007822D4"/>
    <w:rsid w:val="007A30F7"/>
    <w:rsid w:val="007B19DB"/>
    <w:rsid w:val="008760B8"/>
    <w:rsid w:val="009038FA"/>
    <w:rsid w:val="00907C39"/>
    <w:rsid w:val="009A01FA"/>
    <w:rsid w:val="009A049C"/>
    <w:rsid w:val="009A573A"/>
    <w:rsid w:val="009D36B5"/>
    <w:rsid w:val="00A36106"/>
    <w:rsid w:val="00A7589E"/>
    <w:rsid w:val="00AA0455"/>
    <w:rsid w:val="00AE0A5B"/>
    <w:rsid w:val="00B36D4B"/>
    <w:rsid w:val="00B76E02"/>
    <w:rsid w:val="00BD53BE"/>
    <w:rsid w:val="00C27F79"/>
    <w:rsid w:val="00C33437"/>
    <w:rsid w:val="00CA379C"/>
    <w:rsid w:val="00DA5352"/>
    <w:rsid w:val="00DD2473"/>
    <w:rsid w:val="00E01FFC"/>
    <w:rsid w:val="00E55240"/>
    <w:rsid w:val="00FB6EF8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FFC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42028C"/>
    <w:pPr>
      <w:autoSpaceDE w:val="0"/>
      <w:autoSpaceDN w:val="0"/>
    </w:pPr>
    <w:rPr>
      <w:rFonts w:ascii="SimSun" w:eastAsia="SimSun" w:hAnsi="SimSun" w:cs="SimSun"/>
      <w:kern w:val="0"/>
      <w:sz w:val="39"/>
      <w:szCs w:val="39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2028C"/>
    <w:rPr>
      <w:rFonts w:ascii="SimSun" w:eastAsia="SimSun" w:hAnsi="SimSun" w:cs="SimSun"/>
      <w:kern w:val="0"/>
      <w:sz w:val="39"/>
      <w:szCs w:val="39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42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202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2D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2DA6"/>
    <w:rPr>
      <w:sz w:val="20"/>
      <w:szCs w:val="20"/>
    </w:rPr>
  </w:style>
  <w:style w:type="character" w:styleId="ac">
    <w:name w:val="Hyperlink"/>
    <w:basedOn w:val="a0"/>
    <w:uiPriority w:val="99"/>
    <w:unhideWhenUsed/>
    <w:rsid w:val="00782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FFC"/>
    <w:pPr>
      <w:ind w:leftChars="200" w:left="480"/>
    </w:pPr>
  </w:style>
  <w:style w:type="paragraph" w:styleId="a4">
    <w:name w:val="Body Text"/>
    <w:basedOn w:val="a"/>
    <w:link w:val="a5"/>
    <w:uiPriority w:val="1"/>
    <w:qFormat/>
    <w:rsid w:val="0042028C"/>
    <w:pPr>
      <w:autoSpaceDE w:val="0"/>
      <w:autoSpaceDN w:val="0"/>
    </w:pPr>
    <w:rPr>
      <w:rFonts w:ascii="SimSun" w:eastAsia="SimSun" w:hAnsi="SimSun" w:cs="SimSun"/>
      <w:kern w:val="0"/>
      <w:sz w:val="39"/>
      <w:szCs w:val="39"/>
      <w:lang w:val="zh-TW" w:bidi="zh-TW"/>
    </w:rPr>
  </w:style>
  <w:style w:type="character" w:customStyle="1" w:styleId="a5">
    <w:name w:val="本文 字元"/>
    <w:basedOn w:val="a0"/>
    <w:link w:val="a4"/>
    <w:uiPriority w:val="1"/>
    <w:rsid w:val="0042028C"/>
    <w:rPr>
      <w:rFonts w:ascii="SimSun" w:eastAsia="SimSun" w:hAnsi="SimSun" w:cs="SimSun"/>
      <w:kern w:val="0"/>
      <w:sz w:val="39"/>
      <w:szCs w:val="39"/>
      <w:lang w:val="zh-TW" w:bidi="zh-TW"/>
    </w:rPr>
  </w:style>
  <w:style w:type="paragraph" w:styleId="a6">
    <w:name w:val="Balloon Text"/>
    <w:basedOn w:val="a"/>
    <w:link w:val="a7"/>
    <w:uiPriority w:val="99"/>
    <w:semiHidden/>
    <w:unhideWhenUsed/>
    <w:rsid w:val="00420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42028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0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02DA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02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02DA6"/>
    <w:rPr>
      <w:sz w:val="20"/>
      <w:szCs w:val="20"/>
    </w:rPr>
  </w:style>
  <w:style w:type="character" w:styleId="ac">
    <w:name w:val="Hyperlink"/>
    <w:basedOn w:val="a0"/>
    <w:uiPriority w:val="99"/>
    <w:unhideWhenUsed/>
    <w:rsid w:val="00782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meet.google.com/gii-cgeg-wq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BDC07-1D27-48A9-86D6-9C532313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2021-07-29T07:13:00Z</dcterms:created>
  <dcterms:modified xsi:type="dcterms:W3CDTF">2021-07-29T07:13:00Z</dcterms:modified>
</cp:coreProperties>
</file>